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5BE285BE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7E6FD9">
        <w:rPr>
          <w:rFonts w:cs="Arial"/>
          <w:szCs w:val="24"/>
        </w:rPr>
        <w:t>109-e</w:t>
      </w:r>
      <w:r w:rsidRPr="00993A41">
        <w:tab/>
      </w:r>
      <w:r w:rsidR="007E6FD9">
        <w:rPr>
          <w:sz w:val="32"/>
          <w:szCs w:val="32"/>
        </w:rPr>
        <w:t>R</w:t>
      </w:r>
      <w:r w:rsidR="007E6FD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817CC" w:rsidRPr="006414C8">
        <w:rPr>
          <w:sz w:val="32"/>
          <w:szCs w:val="32"/>
        </w:rPr>
        <w:t>20</w:t>
      </w:r>
      <w:r w:rsidR="00153EE3">
        <w:rPr>
          <w:rFonts w:hint="eastAsia"/>
          <w:sz w:val="32"/>
          <w:szCs w:val="32"/>
        </w:rPr>
        <w:t>5367</w:t>
      </w:r>
    </w:p>
    <w:p w14:paraId="68C15A83" w14:textId="226A97C8" w:rsidR="00E90E49" w:rsidRPr="00993A41" w:rsidRDefault="003009ED" w:rsidP="00311702">
      <w:pPr>
        <w:pStyle w:val="3GPPHeader"/>
      </w:pPr>
      <w:r w:rsidRPr="00993A41">
        <w:t>Electronic meeting</w:t>
      </w:r>
      <w:r w:rsidR="007E6FD9">
        <w:t xml:space="preserve">, </w:t>
      </w:r>
      <w:r w:rsidR="007E6FD9">
        <w:rPr>
          <w:rFonts w:hint="eastAsia"/>
        </w:rPr>
        <w:t>17</w:t>
      </w:r>
      <w:r w:rsidR="006C1F9E" w:rsidRPr="00993A41">
        <w:rPr>
          <w:vertAlign w:val="superscript"/>
        </w:rPr>
        <w:t>th</w:t>
      </w:r>
      <w:r w:rsidRPr="00993A41">
        <w:t xml:space="preserve"> </w:t>
      </w:r>
      <w:r w:rsidR="006C1F9E" w:rsidRPr="00993A41">
        <w:t xml:space="preserve">– </w:t>
      </w:r>
      <w:r w:rsidR="007E6FD9">
        <w:rPr>
          <w:rFonts w:hint="eastAsia"/>
        </w:rPr>
        <w:t>28</w:t>
      </w:r>
      <w:r w:rsidR="006C1F9E" w:rsidRPr="00993A41">
        <w:rPr>
          <w:vertAlign w:val="superscript"/>
        </w:rPr>
        <w:t>th</w:t>
      </w:r>
      <w:r w:rsidR="006C1F9E" w:rsidRPr="00993A41">
        <w:t xml:space="preserve"> </w:t>
      </w:r>
      <w:proofErr w:type="spellStart"/>
      <w:r w:rsidR="004963AE">
        <w:t>Augest</w:t>
      </w:r>
      <w:proofErr w:type="spellEnd"/>
      <w:r w:rsidR="006C1F9E" w:rsidRPr="00993A41">
        <w:t xml:space="preserve"> 2020</w:t>
      </w:r>
    </w:p>
    <w:p w14:paraId="5CBA3632" w14:textId="77777777" w:rsidR="00E90E49" w:rsidRPr="00993A41" w:rsidRDefault="00E90E49" w:rsidP="00357380">
      <w:pPr>
        <w:pStyle w:val="3GPPHeader"/>
      </w:pPr>
    </w:p>
    <w:p w14:paraId="6EBDF780" w14:textId="62A49748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FC11A5">
        <w:rPr>
          <w:rFonts w:hint="eastAsia"/>
          <w:sz w:val="22"/>
        </w:rPr>
        <w:t>4</w:t>
      </w:r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3DC25F08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3D6603">
        <w:rPr>
          <w:rFonts w:hint="eastAsia"/>
          <w:sz w:val="22"/>
        </w:rPr>
        <w:t xml:space="preserve">Consideration on F1 MBS </w:t>
      </w:r>
      <w:r w:rsidR="003D6603">
        <w:rPr>
          <w:rFonts w:asciiTheme="minorEastAsia" w:hAnsiTheme="minorEastAsia" w:cs="Calibri" w:hint="eastAsia"/>
        </w:rPr>
        <w:t>Transport Mode</w:t>
      </w:r>
    </w:p>
    <w:p w14:paraId="78E2D56A" w14:textId="77777777" w:rsidR="00E90E49" w:rsidRPr="00993A41" w:rsidRDefault="00E90E49" w:rsidP="00D546FF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312233AD" w14:textId="77777777" w:rsidR="00E90E49" w:rsidRPr="00993A41" w:rsidRDefault="00E90E49" w:rsidP="00E90E49"/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46F190C" w14:textId="63081323" w:rsidR="003A5C19" w:rsidRPr="00C056BB" w:rsidRDefault="003A5C19" w:rsidP="003A5C19">
      <w:pPr>
        <w:pStyle w:val="a8"/>
        <w:rPr>
          <w:rFonts w:cs="Arial"/>
          <w:sz w:val="20"/>
          <w:szCs w:val="20"/>
          <w:lang w:val="en-GB"/>
        </w:rPr>
      </w:pPr>
      <w:r w:rsidRPr="00FE16B7">
        <w:rPr>
          <w:rFonts w:cs="Arial"/>
          <w:sz w:val="20"/>
          <w:szCs w:val="20"/>
          <w:lang w:val="en-GB"/>
        </w:rPr>
        <w:t>SA2 have</w:t>
      </w:r>
      <w:r>
        <w:rPr>
          <w:rFonts w:cs="Arial" w:hint="eastAsia"/>
          <w:sz w:val="20"/>
          <w:szCs w:val="20"/>
          <w:lang w:val="en-GB"/>
        </w:rPr>
        <w:t xml:space="preserve"> discussed</w:t>
      </w:r>
      <w:r w:rsidRPr="00FE16B7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>5GC MBS structure, so</w:t>
      </w:r>
      <w:r>
        <w:rPr>
          <w:rFonts w:cs="Arial" w:hint="eastAsia"/>
          <w:sz w:val="20"/>
          <w:szCs w:val="20"/>
          <w:lang w:val="en-GB"/>
        </w:rPr>
        <w:t xml:space="preserve"> RAN3</w:t>
      </w:r>
      <w:r w:rsidRPr="00FE16B7">
        <w:rPr>
          <w:rFonts w:cs="Arial"/>
          <w:sz w:val="20"/>
          <w:szCs w:val="20"/>
          <w:lang w:val="en-GB"/>
        </w:rPr>
        <w:t xml:space="preserve"> </w:t>
      </w:r>
      <w:r w:rsidRPr="003A5C19">
        <w:rPr>
          <w:rFonts w:cs="Arial"/>
          <w:sz w:val="20"/>
          <w:szCs w:val="20"/>
          <w:lang w:val="en-GB"/>
        </w:rPr>
        <w:t>can fu</w:t>
      </w:r>
      <w:r>
        <w:rPr>
          <w:rFonts w:cs="Arial"/>
          <w:sz w:val="20"/>
          <w:szCs w:val="20"/>
          <w:lang w:val="en-GB"/>
        </w:rPr>
        <w:t xml:space="preserve">rther </w:t>
      </w:r>
      <w:proofErr w:type="spellStart"/>
      <w:r>
        <w:rPr>
          <w:rFonts w:cs="Arial"/>
          <w:sz w:val="20"/>
          <w:szCs w:val="20"/>
          <w:lang w:val="en-GB"/>
        </w:rPr>
        <w:t>analyze</w:t>
      </w:r>
      <w:proofErr w:type="spellEnd"/>
      <w:r>
        <w:rPr>
          <w:rFonts w:cs="Arial"/>
          <w:sz w:val="20"/>
          <w:szCs w:val="20"/>
          <w:lang w:val="en-GB"/>
        </w:rPr>
        <w:t xml:space="preserve"> the impact on </w:t>
      </w:r>
      <w:r>
        <w:rPr>
          <w:rFonts w:cs="Arial" w:hint="eastAsia"/>
          <w:sz w:val="20"/>
          <w:szCs w:val="20"/>
          <w:lang w:val="en-GB"/>
        </w:rPr>
        <w:t xml:space="preserve">RAN </w:t>
      </w:r>
      <w:r w:rsidRPr="003A5C19">
        <w:rPr>
          <w:rFonts w:cs="Arial"/>
          <w:sz w:val="20"/>
          <w:szCs w:val="20"/>
          <w:lang w:val="en-GB"/>
        </w:rPr>
        <w:t>structure based on the research results</w:t>
      </w:r>
      <w:r>
        <w:rPr>
          <w:rFonts w:cs="Arial" w:hint="eastAsia"/>
          <w:sz w:val="20"/>
          <w:szCs w:val="20"/>
          <w:lang w:val="en-GB"/>
        </w:rPr>
        <w:t xml:space="preserve"> from SA2.</w:t>
      </w:r>
    </w:p>
    <w:p w14:paraId="76A56946" w14:textId="78B2A83B" w:rsidR="00FB0742" w:rsidRPr="003A5C19" w:rsidRDefault="003A5C19" w:rsidP="003A5C19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/>
          <w:sz w:val="20"/>
          <w:szCs w:val="20"/>
        </w:rPr>
        <w:t>In</w:t>
      </w:r>
      <w:r>
        <w:rPr>
          <w:rFonts w:cs="Arial" w:hint="eastAsia"/>
          <w:sz w:val="20"/>
          <w:szCs w:val="20"/>
        </w:rPr>
        <w:t xml:space="preserve"> this</w:t>
      </w:r>
      <w:r w:rsidRPr="003A5C19">
        <w:rPr>
          <w:rFonts w:cs="Arial" w:hint="eastAsia"/>
          <w:sz w:val="20"/>
          <w:szCs w:val="20"/>
          <w:lang w:val="en-GB"/>
        </w:rPr>
        <w:t xml:space="preserve"> contribution, we provide some analysis and proposals on MBS Transport Mode </w:t>
      </w:r>
      <w:r>
        <w:rPr>
          <w:rFonts w:cs="Arial" w:hint="eastAsia"/>
          <w:sz w:val="20"/>
          <w:szCs w:val="20"/>
          <w:lang w:val="en-GB"/>
        </w:rPr>
        <w:t xml:space="preserve">via F1 interface based on </w:t>
      </w:r>
      <w:r w:rsidRPr="003A5C19">
        <w:rPr>
          <w:rFonts w:cs="Arial" w:hint="eastAsia"/>
          <w:sz w:val="20"/>
          <w:szCs w:val="20"/>
          <w:lang w:val="en-GB"/>
        </w:rPr>
        <w:t>5</w:t>
      </w:r>
      <w:r w:rsidRPr="003A5C19">
        <w:rPr>
          <w:rFonts w:cs="Arial"/>
          <w:sz w:val="20"/>
          <w:szCs w:val="20"/>
          <w:lang w:val="en-GB"/>
        </w:rPr>
        <w:t>G MBS architectural assumptions and principles</w:t>
      </w:r>
      <w:r w:rsidRPr="003A5C19">
        <w:rPr>
          <w:rFonts w:cs="Arial" w:hint="eastAsia"/>
          <w:sz w:val="20"/>
          <w:szCs w:val="20"/>
          <w:lang w:val="en-GB"/>
        </w:rPr>
        <w:t xml:space="preserve"> from SA2.</w:t>
      </w:r>
    </w:p>
    <w:p w14:paraId="506B277F" w14:textId="61DBDA82" w:rsidR="00B409E0" w:rsidRDefault="00230D18" w:rsidP="001D6D9E">
      <w:pPr>
        <w:pStyle w:val="1"/>
      </w:pPr>
      <w:bookmarkStart w:id="0" w:name="_Ref178064866"/>
      <w:r>
        <w:t>2</w:t>
      </w:r>
      <w:r>
        <w:tab/>
      </w:r>
      <w:bookmarkEnd w:id="0"/>
      <w:r w:rsidR="00517536">
        <w:t>Discussion</w:t>
      </w:r>
    </w:p>
    <w:p w14:paraId="2F5BBD29" w14:textId="36710A5D" w:rsidR="009F11EF" w:rsidRPr="00292E30" w:rsidRDefault="009F11EF" w:rsidP="00782863">
      <w:pPr>
        <w:widowControl/>
        <w:suppressAutoHyphens/>
        <w:spacing w:line="276" w:lineRule="auto"/>
        <w:jc w:val="left"/>
        <w:rPr>
          <w:rFonts w:asciiTheme="minorEastAsia" w:hAnsiTheme="minorEastAsia" w:cs="Calibri"/>
        </w:rPr>
      </w:pPr>
      <w:r w:rsidRPr="00292E30">
        <w:rPr>
          <w:rFonts w:asciiTheme="minorEastAsia" w:hAnsiTheme="minorEastAsia" w:cs="Calibri" w:hint="eastAsia"/>
        </w:rPr>
        <w:t>A</w:t>
      </w:r>
      <w:r w:rsidRPr="00292E30">
        <w:rPr>
          <w:rFonts w:asciiTheme="minorEastAsia" w:hAnsiTheme="minorEastAsia" w:cs="Calibri"/>
        </w:rPr>
        <w:t xml:space="preserve">ccording to </w:t>
      </w:r>
      <w:r w:rsidR="00244615">
        <w:rPr>
          <w:rFonts w:asciiTheme="minorEastAsia" w:hAnsiTheme="minorEastAsia" w:cs="Calibri"/>
        </w:rPr>
        <w:t>the</w:t>
      </w:r>
      <w:r w:rsidR="00244615">
        <w:rPr>
          <w:rFonts w:asciiTheme="minorEastAsia" w:hAnsiTheme="minorEastAsia" w:cs="Calibri" w:hint="eastAsia"/>
        </w:rPr>
        <w:t xml:space="preserve"> discussion on </w:t>
      </w:r>
      <w:r w:rsidRPr="00292E30">
        <w:rPr>
          <w:rFonts w:asciiTheme="minorEastAsia" w:hAnsiTheme="minorEastAsia" w:cs="Calibri" w:hint="eastAsia"/>
        </w:rPr>
        <w:t>5</w:t>
      </w:r>
      <w:r w:rsidRPr="00292E30">
        <w:rPr>
          <w:rFonts w:asciiTheme="minorEastAsia" w:hAnsiTheme="minorEastAsia" w:cs="Calibri"/>
        </w:rPr>
        <w:t xml:space="preserve">G MBS </w:t>
      </w:r>
      <w:r w:rsidR="00244615">
        <w:rPr>
          <w:rFonts w:asciiTheme="minorEastAsia" w:hAnsiTheme="minorEastAsia" w:cs="Calibri"/>
        </w:rPr>
        <w:t>architectural assumptions and p</w:t>
      </w:r>
      <w:r w:rsidR="00244615" w:rsidRPr="00244615">
        <w:rPr>
          <w:rFonts w:asciiTheme="minorEastAsia" w:hAnsiTheme="minorEastAsia" w:cs="Calibri"/>
        </w:rPr>
        <w:t>rinciples</w:t>
      </w:r>
      <w:r w:rsidRPr="00292E30">
        <w:rPr>
          <w:rFonts w:asciiTheme="minorEastAsia" w:hAnsiTheme="minorEastAsia" w:cs="Calibri" w:hint="eastAsia"/>
        </w:rPr>
        <w:t xml:space="preserve"> from SA2</w:t>
      </w:r>
      <w:r w:rsidR="00254049">
        <w:rPr>
          <w:rFonts w:asciiTheme="minorEastAsia" w:hAnsiTheme="minorEastAsia" w:cs="Calibri" w:hint="eastAsia"/>
        </w:rPr>
        <w:t>[2]</w:t>
      </w:r>
      <w:r w:rsidRPr="00292E30">
        <w:rPr>
          <w:rFonts w:asciiTheme="minorEastAsia" w:hAnsiTheme="minorEastAsia" w:cs="Calibri"/>
        </w:rPr>
        <w:t xml:space="preserve">, </w:t>
      </w:r>
      <w:r w:rsidR="00244615">
        <w:rPr>
          <w:rFonts w:asciiTheme="minorEastAsia" w:hAnsiTheme="minorEastAsia" w:cs="Calibri"/>
        </w:rPr>
        <w:t>t</w:t>
      </w:r>
      <w:r w:rsidR="00244615">
        <w:rPr>
          <w:rFonts w:asciiTheme="minorEastAsia" w:hAnsiTheme="minorEastAsia" w:cs="Calibri" w:hint="eastAsia"/>
        </w:rPr>
        <w:t>here exist two kinds of MBS transport mode over N3 interface</w:t>
      </w:r>
      <w:r w:rsidR="00244615" w:rsidRPr="00292E30">
        <w:rPr>
          <w:rFonts w:asciiTheme="minorEastAsia" w:hAnsiTheme="minorEastAsia" w:cs="Calibri"/>
        </w:rPr>
        <w:t xml:space="preserve"> </w:t>
      </w:r>
      <w:r w:rsidRPr="00292E30">
        <w:rPr>
          <w:rFonts w:asciiTheme="minorEastAsia" w:hAnsiTheme="minorEastAsia" w:cs="Calibri"/>
        </w:rPr>
        <w:t>as shown below</w:t>
      </w:r>
      <w:r w:rsidR="00244615">
        <w:rPr>
          <w:rFonts w:asciiTheme="minorEastAsia" w:hAnsiTheme="minorEastAsia" w:cs="Calibri" w:hint="eastAsia"/>
        </w:rPr>
        <w:t>：</w:t>
      </w:r>
    </w:p>
    <w:bookmarkStart w:id="1" w:name="_GoBack"/>
    <w:p w14:paraId="54E91DCD" w14:textId="2B8F5D71" w:rsidR="000B100F" w:rsidRDefault="002F61AB" w:rsidP="002F61AB">
      <w:pPr>
        <w:widowControl/>
        <w:suppressAutoHyphens/>
        <w:spacing w:line="276" w:lineRule="auto"/>
        <w:jc w:val="center"/>
        <w:rPr>
          <w:rFonts w:hint="eastAsia"/>
        </w:rPr>
      </w:pPr>
      <w:r w:rsidRPr="00F62681">
        <w:object w:dxaOrig="9391" w:dyaOrig="6181" w14:anchorId="05BFD6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7pt;height:267.35pt" o:ole="">
            <v:imagedata r:id="rId12" o:title=""/>
          </v:shape>
          <o:OLEObject Type="Embed" ProgID="Visio.Drawing.15" ShapeID="_x0000_i1025" DrawAspect="Content" ObjectID="_1658309317" r:id="rId13"/>
        </w:object>
      </w:r>
      <w:bookmarkEnd w:id="1"/>
    </w:p>
    <w:p w14:paraId="380CD638" w14:textId="3C3852B1" w:rsidR="008B68E4" w:rsidRDefault="008B68E4" w:rsidP="002F61AB">
      <w:pPr>
        <w:widowControl/>
        <w:suppressAutoHyphens/>
        <w:spacing w:line="276" w:lineRule="auto"/>
        <w:jc w:val="center"/>
        <w:rPr>
          <w:rFonts w:asciiTheme="minorEastAsia" w:hAnsiTheme="minorEastAsia" w:cs="Calibri"/>
        </w:rPr>
      </w:pPr>
      <w:r>
        <w:rPr>
          <w:rFonts w:hint="eastAsia"/>
        </w:rPr>
        <w:t xml:space="preserve">Figure 1: </w:t>
      </w:r>
      <w:r>
        <w:rPr>
          <w:rFonts w:asciiTheme="minorEastAsia" w:hAnsiTheme="minorEastAsia" w:cs="Calibri" w:hint="eastAsia"/>
        </w:rPr>
        <w:t>MBS transport mode over N3 interface</w:t>
      </w:r>
    </w:p>
    <w:p w14:paraId="7F71504B" w14:textId="3CBF6A50" w:rsidR="009F11EF" w:rsidRDefault="009F11EF" w:rsidP="00782863">
      <w:pPr>
        <w:widowControl/>
        <w:suppressAutoHyphens/>
        <w:spacing w:line="276" w:lineRule="auto"/>
        <w:jc w:val="left"/>
        <w:rPr>
          <w:rFonts w:asciiTheme="minorEastAsia" w:hAnsiTheme="minorEastAsia" w:cs="Calibri"/>
        </w:rPr>
      </w:pPr>
      <w:r>
        <w:rPr>
          <w:rFonts w:asciiTheme="minorEastAsia" w:hAnsiTheme="minorEastAsia" w:cs="Calibri"/>
        </w:rPr>
        <w:t>O</w:t>
      </w:r>
      <w:r>
        <w:rPr>
          <w:rFonts w:asciiTheme="minorEastAsia" w:hAnsiTheme="minorEastAsia" w:cs="Calibri" w:hint="eastAsia"/>
        </w:rPr>
        <w:t xml:space="preserve">ne is individual MBS transport mode，other is shared MBS transport mode. </w:t>
      </w:r>
      <w:r>
        <w:rPr>
          <w:rFonts w:asciiTheme="minorEastAsia" w:hAnsiTheme="minorEastAsia" w:cs="Calibri"/>
        </w:rPr>
        <w:t>T</w:t>
      </w:r>
      <w:r>
        <w:rPr>
          <w:rFonts w:asciiTheme="minorEastAsia" w:hAnsiTheme="minorEastAsia" w:cs="Calibri" w:hint="eastAsia"/>
        </w:rPr>
        <w:t xml:space="preserve">he following is </w:t>
      </w:r>
      <w:r w:rsidR="00981D22">
        <w:rPr>
          <w:rFonts w:asciiTheme="minorEastAsia" w:hAnsiTheme="minorEastAsia" w:cs="Calibri" w:hint="eastAsia"/>
        </w:rPr>
        <w:t xml:space="preserve">the </w:t>
      </w:r>
      <w:r>
        <w:rPr>
          <w:rFonts w:asciiTheme="minorEastAsia" w:hAnsiTheme="minorEastAsia" w:cs="Calibri" w:hint="eastAsia"/>
        </w:rPr>
        <w:t>definition from SA2：</w:t>
      </w:r>
    </w:p>
    <w:p w14:paraId="5A54AADA" w14:textId="77777777" w:rsidR="00B7605B" w:rsidRPr="00F62681" w:rsidRDefault="00B7605B" w:rsidP="00B7605B">
      <w:pPr>
        <w:pStyle w:val="B1"/>
        <w:rPr>
          <w:rFonts w:eastAsia="MS Mincho"/>
        </w:rPr>
      </w:pPr>
      <w:r w:rsidRPr="00A77C00">
        <w:t>-</w:t>
      </w:r>
      <w:r w:rsidRPr="00A77C00">
        <w:tab/>
      </w:r>
      <w:r w:rsidRPr="00292E30">
        <w:rPr>
          <w:rFonts w:asciiTheme="minorEastAsia" w:hAnsiTheme="minorEastAsia" w:cs="Calibri"/>
        </w:rPr>
        <w:t xml:space="preserve">5GC Individual MBS traffic delivery method: 5G CN receives a single copy of MBS data packets and </w:t>
      </w:r>
      <w:r w:rsidRPr="00292E30">
        <w:rPr>
          <w:rFonts w:asciiTheme="minorEastAsia" w:hAnsiTheme="minorEastAsia" w:cs="Calibri"/>
        </w:rPr>
        <w:lastRenderedPageBreak/>
        <w:t>delivers separate copies of those MBS data packets to individual UEs via per-UE PDU sessions.</w:t>
      </w:r>
    </w:p>
    <w:p w14:paraId="144C6FAB" w14:textId="02B25A87" w:rsidR="00B7605B" w:rsidRPr="00292E30" w:rsidRDefault="00B7605B" w:rsidP="00B7605B">
      <w:pPr>
        <w:pStyle w:val="B1"/>
        <w:rPr>
          <w:rFonts w:asciiTheme="minorEastAsia" w:hAnsiTheme="minorEastAsia" w:cs="Calibri"/>
        </w:rPr>
      </w:pPr>
      <w:r w:rsidRPr="00F62681">
        <w:t>-</w:t>
      </w:r>
      <w:r w:rsidRPr="00F62681">
        <w:tab/>
      </w:r>
      <w:r w:rsidRPr="00292E30">
        <w:rPr>
          <w:rFonts w:asciiTheme="minorEastAsia" w:hAnsiTheme="minorEastAsia" w:cs="Calibri"/>
        </w:rPr>
        <w:t>5GC Shared MBS traffic delivery method: 5G CN receives a single copy of MBS data packets and delivers a single copy of those MBS packets packet to a RAN node, which then delivers them to one or multiple UEs</w:t>
      </w:r>
    </w:p>
    <w:p w14:paraId="06E0F06E" w14:textId="286269A1" w:rsidR="004F18A9" w:rsidRPr="000456BB" w:rsidRDefault="004F18A9" w:rsidP="00782863">
      <w:pPr>
        <w:widowControl/>
        <w:suppressAutoHyphens/>
        <w:spacing w:line="276" w:lineRule="auto"/>
        <w:jc w:val="left"/>
        <w:rPr>
          <w:rFonts w:asciiTheme="minorEastAsia" w:hAnsiTheme="minorEastAsia" w:cs="Calibri"/>
          <w:b/>
        </w:rPr>
      </w:pPr>
      <w:r w:rsidRPr="000456BB">
        <w:rPr>
          <w:rFonts w:asciiTheme="minorEastAsia" w:hAnsiTheme="minorEastAsia" w:cs="Calibri" w:hint="eastAsia"/>
          <w:b/>
        </w:rPr>
        <w:t>Observation 1：</w:t>
      </w:r>
      <w:r w:rsidR="000456BB" w:rsidRPr="000456BB">
        <w:rPr>
          <w:rFonts w:asciiTheme="minorEastAsia" w:hAnsiTheme="minorEastAsia" w:cs="Calibri" w:hint="eastAsia"/>
          <w:b/>
        </w:rPr>
        <w:t>There exist two kinds of MBS transport mode over N3 interface for 5G NR MBS.</w:t>
      </w:r>
    </w:p>
    <w:p w14:paraId="0C6B09F7" w14:textId="77777777" w:rsidR="00B7605B" w:rsidRDefault="00B7605B" w:rsidP="00782863">
      <w:pPr>
        <w:widowControl/>
        <w:suppressAutoHyphens/>
        <w:spacing w:line="276" w:lineRule="auto"/>
        <w:jc w:val="left"/>
        <w:rPr>
          <w:rFonts w:asciiTheme="minorEastAsia" w:hAnsiTheme="minorEastAsia" w:cs="Calibri"/>
        </w:rPr>
      </w:pPr>
    </w:p>
    <w:p w14:paraId="100AB579" w14:textId="16683898" w:rsidR="00820944" w:rsidRDefault="00820944" w:rsidP="00782863">
      <w:pPr>
        <w:widowControl/>
        <w:suppressAutoHyphens/>
        <w:spacing w:line="276" w:lineRule="auto"/>
        <w:jc w:val="left"/>
        <w:rPr>
          <w:rFonts w:asciiTheme="minorEastAsia" w:hAnsiTheme="minorEastAsia" w:cs="Calibri"/>
        </w:rPr>
      </w:pPr>
      <w:r>
        <w:rPr>
          <w:rFonts w:asciiTheme="minorEastAsia" w:hAnsiTheme="minorEastAsia" w:cs="Calibri" w:hint="eastAsia"/>
        </w:rPr>
        <w:t>F</w:t>
      </w:r>
      <w:r w:rsidR="00EC0D64">
        <w:rPr>
          <w:rFonts w:asciiTheme="minorEastAsia" w:hAnsiTheme="minorEastAsia" w:cs="Calibri" w:hint="eastAsia"/>
        </w:rPr>
        <w:t xml:space="preserve">or </w:t>
      </w:r>
      <w:r w:rsidR="00EC0D64">
        <w:rPr>
          <w:rFonts w:asciiTheme="minorEastAsia" w:hAnsiTheme="minorEastAsia" w:cs="Calibri"/>
        </w:rPr>
        <w:t>5</w:t>
      </w:r>
      <w:r w:rsidR="00EC0D64" w:rsidRPr="00EC0D64">
        <w:rPr>
          <w:rFonts w:asciiTheme="minorEastAsia" w:hAnsiTheme="minorEastAsia" w:cs="Calibri"/>
        </w:rPr>
        <w:t xml:space="preserve">G </w:t>
      </w:r>
      <w:r w:rsidR="00EC0D64">
        <w:rPr>
          <w:rFonts w:asciiTheme="minorEastAsia" w:hAnsiTheme="minorEastAsia" w:cs="Calibri"/>
        </w:rPr>
        <w:t>network architecture</w:t>
      </w:r>
      <w:r w:rsidR="00EC0D64">
        <w:rPr>
          <w:rFonts w:asciiTheme="minorEastAsia" w:hAnsiTheme="minorEastAsia" w:cs="Calibri" w:hint="eastAsia"/>
        </w:rPr>
        <w:t xml:space="preserve"> </w:t>
      </w:r>
      <w:r w:rsidR="00EC0D64">
        <w:rPr>
          <w:rFonts w:asciiTheme="minorEastAsia" w:hAnsiTheme="minorEastAsia" w:cs="Calibri"/>
        </w:rPr>
        <w:t>with</w:t>
      </w:r>
      <w:r w:rsidR="00EC0D64">
        <w:rPr>
          <w:rFonts w:asciiTheme="minorEastAsia" w:hAnsiTheme="minorEastAsia" w:cs="Calibri" w:hint="eastAsia"/>
        </w:rPr>
        <w:t xml:space="preserve"> </w:t>
      </w:r>
      <w:r w:rsidR="00EC0D64">
        <w:rPr>
          <w:rFonts w:asciiTheme="minorEastAsia" w:hAnsiTheme="minorEastAsia" w:cs="Calibri"/>
        </w:rPr>
        <w:t>CU</w:t>
      </w:r>
      <w:r>
        <w:rPr>
          <w:rFonts w:asciiTheme="minorEastAsia" w:hAnsiTheme="minorEastAsia" w:cs="Calibri" w:hint="eastAsia"/>
        </w:rPr>
        <w:t xml:space="preserve"> and </w:t>
      </w:r>
      <w:r w:rsidR="00EC0D64" w:rsidRPr="00EC0D64">
        <w:rPr>
          <w:rFonts w:asciiTheme="minorEastAsia" w:hAnsiTheme="minorEastAsia" w:cs="Calibri"/>
        </w:rPr>
        <w:t xml:space="preserve">DU </w:t>
      </w:r>
      <w:r w:rsidR="00EC0D64">
        <w:rPr>
          <w:rFonts w:asciiTheme="minorEastAsia" w:hAnsiTheme="minorEastAsia" w:cs="Calibri" w:hint="eastAsia"/>
        </w:rPr>
        <w:t xml:space="preserve">split, </w:t>
      </w:r>
      <w:r w:rsidR="00EC0D64" w:rsidRPr="00EC0D64">
        <w:rPr>
          <w:rFonts w:asciiTheme="minorEastAsia" w:hAnsiTheme="minorEastAsia" w:cs="Calibri"/>
        </w:rPr>
        <w:t>CP and UP</w:t>
      </w:r>
      <w:r w:rsidR="00EC0D64">
        <w:rPr>
          <w:rFonts w:asciiTheme="minorEastAsia" w:hAnsiTheme="minorEastAsia" w:cs="Calibri"/>
        </w:rPr>
        <w:t xml:space="preserve"> separation</w:t>
      </w:r>
      <w:r w:rsidR="00EC0D64">
        <w:rPr>
          <w:rFonts w:asciiTheme="minorEastAsia" w:hAnsiTheme="minorEastAsia" w:cs="Calibri" w:hint="eastAsia"/>
        </w:rPr>
        <w:t>,</w:t>
      </w:r>
      <w:r w:rsidR="00EC0D64" w:rsidRPr="00EC0D64">
        <w:rPr>
          <w:rFonts w:asciiTheme="minorEastAsia" w:hAnsiTheme="minorEastAsia" w:cs="Calibri"/>
        </w:rPr>
        <w:t xml:space="preserve"> how to </w:t>
      </w:r>
      <w:r>
        <w:rPr>
          <w:rFonts w:asciiTheme="minorEastAsia" w:hAnsiTheme="minorEastAsia" w:cs="Calibri" w:hint="eastAsia"/>
        </w:rPr>
        <w:t>transfer</w:t>
      </w:r>
      <w:r w:rsidR="00EC0D64" w:rsidRPr="00EC0D64">
        <w:rPr>
          <w:rFonts w:asciiTheme="minorEastAsia" w:hAnsiTheme="minorEastAsia" w:cs="Calibri"/>
        </w:rPr>
        <w:t xml:space="preserve"> MBS </w:t>
      </w:r>
      <w:r>
        <w:rPr>
          <w:rFonts w:asciiTheme="minorEastAsia" w:hAnsiTheme="minorEastAsia" w:cs="Calibri" w:hint="eastAsia"/>
        </w:rPr>
        <w:t>service data</w:t>
      </w:r>
    </w:p>
    <w:p w14:paraId="41821432" w14:textId="77777777" w:rsidR="0042077B" w:rsidRDefault="00820944" w:rsidP="00782863">
      <w:pPr>
        <w:widowControl/>
        <w:suppressAutoHyphens/>
        <w:spacing w:line="276" w:lineRule="auto"/>
        <w:jc w:val="left"/>
        <w:rPr>
          <w:rFonts w:asciiTheme="minorEastAsia" w:hAnsiTheme="minorEastAsia" w:cs="Calibri"/>
        </w:rPr>
      </w:pPr>
      <w:proofErr w:type="gramStart"/>
      <w:r>
        <w:rPr>
          <w:rFonts w:asciiTheme="minorEastAsia" w:hAnsiTheme="minorEastAsia" w:cs="Calibri" w:hint="eastAsia"/>
        </w:rPr>
        <w:t>over</w:t>
      </w:r>
      <w:proofErr w:type="gramEnd"/>
      <w:r>
        <w:rPr>
          <w:rFonts w:asciiTheme="minorEastAsia" w:hAnsiTheme="minorEastAsia" w:cs="Calibri" w:hint="eastAsia"/>
        </w:rPr>
        <w:t xml:space="preserve"> F1</w:t>
      </w:r>
      <w:r w:rsidR="00EC0D64" w:rsidRPr="00EC0D64">
        <w:rPr>
          <w:rFonts w:asciiTheme="minorEastAsia" w:hAnsiTheme="minorEastAsia" w:cs="Calibri"/>
        </w:rPr>
        <w:t xml:space="preserve"> </w:t>
      </w:r>
      <w:r>
        <w:rPr>
          <w:rFonts w:asciiTheme="minorEastAsia" w:hAnsiTheme="minorEastAsia" w:cs="Calibri" w:hint="eastAsia"/>
        </w:rPr>
        <w:t xml:space="preserve">interface </w:t>
      </w:r>
      <w:r w:rsidR="00EC0D64" w:rsidRPr="00EC0D64">
        <w:rPr>
          <w:rFonts w:asciiTheme="minorEastAsia" w:hAnsiTheme="minorEastAsia" w:cs="Calibri"/>
        </w:rPr>
        <w:t xml:space="preserve">needs further discussion </w:t>
      </w:r>
      <w:r>
        <w:rPr>
          <w:rFonts w:asciiTheme="minorEastAsia" w:hAnsiTheme="minorEastAsia" w:cs="Calibri" w:hint="eastAsia"/>
        </w:rPr>
        <w:t>in RAN3.</w:t>
      </w:r>
      <w:r w:rsidR="0042077B">
        <w:rPr>
          <w:rFonts w:asciiTheme="minorEastAsia" w:hAnsiTheme="minorEastAsia" w:cs="Calibri" w:hint="eastAsia"/>
        </w:rPr>
        <w:t xml:space="preserve"> </w:t>
      </w:r>
      <w:r w:rsidR="0042077B">
        <w:rPr>
          <w:rFonts w:asciiTheme="minorEastAsia" w:hAnsiTheme="minorEastAsia" w:cs="Calibri"/>
        </w:rPr>
        <w:t>B</w:t>
      </w:r>
      <w:r w:rsidR="0042077B">
        <w:rPr>
          <w:rFonts w:asciiTheme="minorEastAsia" w:hAnsiTheme="minorEastAsia" w:cs="Calibri" w:hint="eastAsia"/>
        </w:rPr>
        <w:t>ased on</w:t>
      </w:r>
      <w:r w:rsidR="0042077B" w:rsidRPr="0042077B">
        <w:rPr>
          <w:rFonts w:asciiTheme="minorEastAsia" w:hAnsiTheme="minorEastAsia" w:cs="Calibri"/>
        </w:rPr>
        <w:t xml:space="preserve"> the </w:t>
      </w:r>
      <w:r w:rsidR="0042077B">
        <w:rPr>
          <w:rFonts w:asciiTheme="minorEastAsia" w:hAnsiTheme="minorEastAsia" w:cs="Calibri" w:hint="eastAsia"/>
        </w:rPr>
        <w:t>classification</w:t>
      </w:r>
      <w:r w:rsidR="0042077B" w:rsidRPr="0042077B">
        <w:rPr>
          <w:rFonts w:asciiTheme="minorEastAsia" w:hAnsiTheme="minorEastAsia" w:cs="Calibri"/>
        </w:rPr>
        <w:t xml:space="preserve"> of </w:t>
      </w:r>
      <w:r w:rsidR="0042077B" w:rsidRPr="0042077B">
        <w:rPr>
          <w:rFonts w:asciiTheme="minorEastAsia" w:hAnsiTheme="minorEastAsia" w:cs="Calibri" w:hint="eastAsia"/>
        </w:rPr>
        <w:t>MBS transport mode over N3 interface</w:t>
      </w:r>
      <w:r w:rsidR="0042077B" w:rsidRPr="0042077B">
        <w:rPr>
          <w:rFonts w:asciiTheme="minorEastAsia" w:hAnsiTheme="minorEastAsia" w:cs="Calibri"/>
        </w:rPr>
        <w:t xml:space="preserve">, it is necessary to distinguish </w:t>
      </w:r>
      <w:r w:rsidR="0042077B">
        <w:rPr>
          <w:rFonts w:asciiTheme="minorEastAsia" w:hAnsiTheme="minorEastAsia" w:cs="Calibri" w:hint="eastAsia"/>
        </w:rPr>
        <w:t xml:space="preserve">the </w:t>
      </w:r>
      <w:r w:rsidR="0042077B" w:rsidRPr="0042077B">
        <w:rPr>
          <w:rFonts w:asciiTheme="minorEastAsia" w:hAnsiTheme="minorEastAsia" w:cs="Calibri"/>
        </w:rPr>
        <w:t xml:space="preserve">two </w:t>
      </w:r>
      <w:r w:rsidR="0042077B">
        <w:rPr>
          <w:rFonts w:asciiTheme="minorEastAsia" w:hAnsiTheme="minorEastAsia" w:cs="Calibri" w:hint="eastAsia"/>
        </w:rPr>
        <w:t>different transport</w:t>
      </w:r>
      <w:r w:rsidR="0042077B">
        <w:rPr>
          <w:rFonts w:asciiTheme="minorEastAsia" w:hAnsiTheme="minorEastAsia" w:cs="Calibri"/>
        </w:rPr>
        <w:t xml:space="preserve"> modes </w:t>
      </w:r>
      <w:r w:rsidR="0042077B">
        <w:rPr>
          <w:rFonts w:asciiTheme="minorEastAsia" w:hAnsiTheme="minorEastAsia" w:cs="Calibri" w:hint="eastAsia"/>
        </w:rPr>
        <w:t>over</w:t>
      </w:r>
      <w:r w:rsidR="0042077B" w:rsidRPr="0042077B">
        <w:rPr>
          <w:rFonts w:asciiTheme="minorEastAsia" w:hAnsiTheme="minorEastAsia" w:cs="Calibri"/>
        </w:rPr>
        <w:t xml:space="preserve"> F1 interface</w:t>
      </w:r>
      <w:r w:rsidR="0042077B">
        <w:rPr>
          <w:rFonts w:asciiTheme="minorEastAsia" w:hAnsiTheme="minorEastAsia" w:cs="Calibri" w:hint="eastAsia"/>
        </w:rPr>
        <w:t xml:space="preserve">. </w:t>
      </w:r>
    </w:p>
    <w:p w14:paraId="074F976B" w14:textId="56DDC079" w:rsidR="00EC0D64" w:rsidRDefault="00BA26EE" w:rsidP="00782863">
      <w:pPr>
        <w:widowControl/>
        <w:suppressAutoHyphens/>
        <w:spacing w:line="276" w:lineRule="auto"/>
        <w:jc w:val="left"/>
        <w:rPr>
          <w:rFonts w:asciiTheme="minorEastAsia" w:hAnsiTheme="minorEastAsia" w:cs="Calibri"/>
        </w:rPr>
      </w:pPr>
      <w:r>
        <w:rPr>
          <w:rFonts w:asciiTheme="minorEastAsia" w:hAnsiTheme="minorEastAsia" w:cs="Calibri"/>
        </w:rPr>
        <w:t>Firstly</w:t>
      </w:r>
      <w:r>
        <w:rPr>
          <w:rFonts w:asciiTheme="minorEastAsia" w:hAnsiTheme="minorEastAsia" w:cs="Calibri" w:hint="eastAsia"/>
        </w:rPr>
        <w:t xml:space="preserve">, </w:t>
      </w:r>
      <w:r>
        <w:rPr>
          <w:rFonts w:asciiTheme="minorEastAsia" w:hAnsiTheme="minorEastAsia" w:cs="Calibri"/>
        </w:rPr>
        <w:t>f</w:t>
      </w:r>
      <w:r w:rsidR="0042077B">
        <w:rPr>
          <w:rFonts w:asciiTheme="minorEastAsia" w:hAnsiTheme="minorEastAsia" w:cs="Calibri" w:hint="eastAsia"/>
        </w:rPr>
        <w:t xml:space="preserve">or </w:t>
      </w:r>
      <w:r w:rsidR="0042077B" w:rsidRPr="00292E30">
        <w:rPr>
          <w:rFonts w:asciiTheme="minorEastAsia" w:hAnsiTheme="minorEastAsia" w:cs="Calibri"/>
        </w:rPr>
        <w:t>5GC Individual MBS traffic delivery method</w:t>
      </w:r>
      <w:r w:rsidR="0042077B">
        <w:rPr>
          <w:rFonts w:asciiTheme="minorEastAsia" w:hAnsiTheme="minorEastAsia" w:cs="Calibri" w:hint="eastAsia"/>
        </w:rPr>
        <w:t xml:space="preserve">, </w:t>
      </w:r>
      <w:r w:rsidR="00E64441">
        <w:rPr>
          <w:rFonts w:asciiTheme="minorEastAsia" w:hAnsiTheme="minorEastAsia" w:cs="Calibri" w:hint="eastAsia"/>
        </w:rPr>
        <w:t>one or more PDU session</w:t>
      </w:r>
      <w:r w:rsidR="00A733CD">
        <w:rPr>
          <w:rFonts w:asciiTheme="minorEastAsia" w:hAnsiTheme="minorEastAsia" w:cs="Calibri" w:hint="eastAsia"/>
        </w:rPr>
        <w:t xml:space="preserve">s have been </w:t>
      </w:r>
      <w:r w:rsidR="00E64441">
        <w:rPr>
          <w:rFonts w:asciiTheme="minorEastAsia" w:hAnsiTheme="minorEastAsia" w:cs="Calibri" w:hint="eastAsia"/>
        </w:rPr>
        <w:t xml:space="preserve">established </w:t>
      </w:r>
      <w:r w:rsidR="00A733CD">
        <w:rPr>
          <w:rFonts w:asciiTheme="minorEastAsia" w:hAnsiTheme="minorEastAsia" w:cs="Calibri" w:hint="eastAsia"/>
        </w:rPr>
        <w:t xml:space="preserve">in advance </w:t>
      </w:r>
      <w:r w:rsidR="00E64441">
        <w:rPr>
          <w:rFonts w:asciiTheme="minorEastAsia" w:hAnsiTheme="minorEastAsia" w:cs="Calibri" w:hint="eastAsia"/>
        </w:rPr>
        <w:t>for</w:t>
      </w:r>
      <w:r w:rsidR="007E1502">
        <w:rPr>
          <w:rFonts w:asciiTheme="minorEastAsia" w:hAnsiTheme="minorEastAsia" w:cs="Calibri" w:hint="eastAsia"/>
        </w:rPr>
        <w:t xml:space="preserve"> the specific UE, </w:t>
      </w:r>
      <w:r w:rsidR="000645E3">
        <w:rPr>
          <w:rFonts w:asciiTheme="minorEastAsia" w:hAnsiTheme="minorEastAsia" w:cs="Calibri" w:hint="eastAsia"/>
        </w:rPr>
        <w:t xml:space="preserve">accordingly </w:t>
      </w:r>
      <w:r w:rsidR="00A733CD">
        <w:rPr>
          <w:rFonts w:asciiTheme="minorEastAsia" w:hAnsiTheme="minorEastAsia" w:cs="Calibri" w:hint="eastAsia"/>
        </w:rPr>
        <w:t>t</w:t>
      </w:r>
      <w:r w:rsidR="00A733CD">
        <w:rPr>
          <w:rFonts w:asciiTheme="minorEastAsia" w:hAnsiTheme="minorEastAsia" w:cs="Calibri"/>
        </w:rPr>
        <w:t>here must be</w:t>
      </w:r>
      <w:r w:rsidR="00A733CD">
        <w:rPr>
          <w:rFonts w:asciiTheme="minorEastAsia" w:hAnsiTheme="minorEastAsia" w:cs="Calibri" w:hint="eastAsia"/>
        </w:rPr>
        <w:t xml:space="preserve"> one </w:t>
      </w:r>
      <w:r w:rsidR="000645E3">
        <w:rPr>
          <w:rFonts w:asciiTheme="minorEastAsia" w:hAnsiTheme="minorEastAsia" w:cs="Calibri" w:hint="eastAsia"/>
        </w:rPr>
        <w:t>to one</w:t>
      </w:r>
      <w:r w:rsidR="00A733CD">
        <w:rPr>
          <w:rFonts w:asciiTheme="minorEastAsia" w:hAnsiTheme="minorEastAsia" w:cs="Calibri"/>
        </w:rPr>
        <w:t xml:space="preserve"> </w:t>
      </w:r>
      <w:r w:rsidR="00A733CD">
        <w:rPr>
          <w:rFonts w:asciiTheme="minorEastAsia" w:hAnsiTheme="minorEastAsia" w:cs="Calibri" w:hint="eastAsia"/>
        </w:rPr>
        <w:t>transport</w:t>
      </w:r>
      <w:r w:rsidR="00A733CD">
        <w:rPr>
          <w:rFonts w:asciiTheme="minorEastAsia" w:hAnsiTheme="minorEastAsia" w:cs="Calibri"/>
        </w:rPr>
        <w:t xml:space="preserve"> </w:t>
      </w:r>
      <w:r w:rsidR="000645E3">
        <w:rPr>
          <w:rFonts w:asciiTheme="minorEastAsia" w:hAnsiTheme="minorEastAsia" w:cs="Calibri" w:hint="eastAsia"/>
        </w:rPr>
        <w:t>tunnel</w:t>
      </w:r>
      <w:r w:rsidR="00A733CD">
        <w:rPr>
          <w:rFonts w:asciiTheme="minorEastAsia" w:hAnsiTheme="minorEastAsia" w:cs="Calibri" w:hint="eastAsia"/>
        </w:rPr>
        <w:t xml:space="preserve"> </w:t>
      </w:r>
      <w:r w:rsidR="00A733CD">
        <w:rPr>
          <w:rFonts w:asciiTheme="minorEastAsia" w:hAnsiTheme="minorEastAsia" w:cs="Calibri"/>
        </w:rPr>
        <w:t>o</w:t>
      </w:r>
      <w:r w:rsidR="00A733CD">
        <w:rPr>
          <w:rFonts w:asciiTheme="minorEastAsia" w:hAnsiTheme="minorEastAsia" w:cs="Calibri" w:hint="eastAsia"/>
        </w:rPr>
        <w:t>ver</w:t>
      </w:r>
      <w:r w:rsidR="00A733CD" w:rsidRPr="00A733CD">
        <w:rPr>
          <w:rFonts w:asciiTheme="minorEastAsia" w:hAnsiTheme="minorEastAsia" w:cs="Calibri"/>
        </w:rPr>
        <w:t xml:space="preserve"> t</w:t>
      </w:r>
      <w:r w:rsidR="000645E3">
        <w:rPr>
          <w:rFonts w:asciiTheme="minorEastAsia" w:hAnsiTheme="minorEastAsia" w:cs="Calibri"/>
        </w:rPr>
        <w:t>he F1 interface to transfer</w:t>
      </w:r>
      <w:r w:rsidR="00A733CD">
        <w:rPr>
          <w:rFonts w:asciiTheme="minorEastAsia" w:hAnsiTheme="minorEastAsia" w:cs="Calibri"/>
        </w:rPr>
        <w:t xml:space="preserve"> th</w:t>
      </w:r>
      <w:r w:rsidR="00A733CD">
        <w:rPr>
          <w:rFonts w:asciiTheme="minorEastAsia" w:hAnsiTheme="minorEastAsia" w:cs="Calibri" w:hint="eastAsia"/>
        </w:rPr>
        <w:t>ese</w:t>
      </w:r>
      <w:r w:rsidR="00A733CD">
        <w:rPr>
          <w:rFonts w:asciiTheme="minorEastAsia" w:hAnsiTheme="minorEastAsia" w:cs="Calibri"/>
        </w:rPr>
        <w:t xml:space="preserve"> MBS </w:t>
      </w:r>
      <w:r w:rsidR="00A733CD">
        <w:rPr>
          <w:rFonts w:asciiTheme="minorEastAsia" w:hAnsiTheme="minorEastAsia" w:cs="Calibri" w:hint="eastAsia"/>
        </w:rPr>
        <w:t xml:space="preserve">data packets receiving from N3. </w:t>
      </w:r>
      <w:r w:rsidR="000645E3">
        <w:rPr>
          <w:rFonts w:asciiTheme="minorEastAsia" w:hAnsiTheme="minorEastAsia" w:cs="Calibri"/>
        </w:rPr>
        <w:t>T</w:t>
      </w:r>
      <w:r w:rsidR="000645E3">
        <w:rPr>
          <w:rFonts w:asciiTheme="minorEastAsia" w:hAnsiTheme="minorEastAsia" w:cs="Calibri" w:hint="eastAsia"/>
        </w:rPr>
        <w:t>herefore,</w:t>
      </w:r>
      <w:r w:rsidR="00981D22">
        <w:rPr>
          <w:rFonts w:asciiTheme="minorEastAsia" w:hAnsiTheme="minorEastAsia" w:cs="Calibri" w:hint="eastAsia"/>
        </w:rPr>
        <w:t xml:space="preserve"> </w:t>
      </w:r>
      <w:r>
        <w:rPr>
          <w:rFonts w:asciiTheme="minorEastAsia" w:hAnsiTheme="minorEastAsia" w:cs="Calibri" w:hint="eastAsia"/>
        </w:rPr>
        <w:t xml:space="preserve">apparently </w:t>
      </w:r>
      <w:r w:rsidR="00BD36AE">
        <w:rPr>
          <w:rFonts w:asciiTheme="minorEastAsia" w:hAnsiTheme="minorEastAsia" w:cs="Calibri" w:hint="eastAsia"/>
        </w:rPr>
        <w:t xml:space="preserve">a F1 </w:t>
      </w:r>
      <w:r w:rsidR="00981D22">
        <w:rPr>
          <w:rFonts w:asciiTheme="minorEastAsia" w:hAnsiTheme="minorEastAsia" w:cs="Calibri"/>
        </w:rPr>
        <w:t>i</w:t>
      </w:r>
      <w:r w:rsidR="000645E3">
        <w:rPr>
          <w:rFonts w:asciiTheme="minorEastAsia" w:hAnsiTheme="minorEastAsia" w:cs="Calibri"/>
        </w:rPr>
        <w:t xml:space="preserve">ndividual MBS </w:t>
      </w:r>
      <w:r w:rsidR="00981D22">
        <w:rPr>
          <w:rFonts w:asciiTheme="minorEastAsia" w:hAnsiTheme="minorEastAsia" w:cs="Calibri" w:hint="eastAsia"/>
        </w:rPr>
        <w:t xml:space="preserve">transport mode is </w:t>
      </w:r>
      <w:r w:rsidR="003F5684">
        <w:rPr>
          <w:rFonts w:asciiTheme="minorEastAsia" w:hAnsiTheme="minorEastAsia" w:cs="Calibri" w:hint="eastAsia"/>
        </w:rPr>
        <w:t>used</w:t>
      </w:r>
      <w:r w:rsidR="003F5684" w:rsidRPr="003F5684">
        <w:rPr>
          <w:rFonts w:asciiTheme="minorEastAsia" w:hAnsiTheme="minorEastAsia" w:cs="Calibri" w:hint="eastAsia"/>
        </w:rPr>
        <w:t xml:space="preserve"> </w:t>
      </w:r>
      <w:r w:rsidR="003F5684">
        <w:rPr>
          <w:rFonts w:asciiTheme="minorEastAsia" w:hAnsiTheme="minorEastAsia" w:cs="Calibri" w:hint="eastAsia"/>
        </w:rPr>
        <w:t>for this case.</w:t>
      </w:r>
    </w:p>
    <w:p w14:paraId="5D627FA0" w14:textId="56921DE8" w:rsidR="00A733CD" w:rsidRDefault="004C3806" w:rsidP="00BA61F0">
      <w:pPr>
        <w:widowControl/>
        <w:suppressAutoHyphens/>
        <w:spacing w:line="276" w:lineRule="auto"/>
        <w:jc w:val="left"/>
        <w:rPr>
          <w:rFonts w:asciiTheme="minorEastAsia" w:hAnsiTheme="minorEastAsia" w:cs="Calibri"/>
        </w:rPr>
      </w:pPr>
      <w:r>
        <w:rPr>
          <w:rFonts w:asciiTheme="minorEastAsia" w:hAnsiTheme="minorEastAsia" w:cs="Calibri" w:hint="eastAsia"/>
        </w:rPr>
        <w:t>Secondly, f</w:t>
      </w:r>
      <w:r w:rsidR="00A733CD">
        <w:rPr>
          <w:rFonts w:asciiTheme="minorEastAsia" w:hAnsiTheme="minorEastAsia" w:cs="Calibri" w:hint="eastAsia"/>
        </w:rPr>
        <w:t xml:space="preserve">or </w:t>
      </w:r>
      <w:r w:rsidR="00A733CD" w:rsidRPr="00292E30">
        <w:rPr>
          <w:rFonts w:asciiTheme="minorEastAsia" w:hAnsiTheme="minorEastAsia" w:cs="Calibri"/>
        </w:rPr>
        <w:t xml:space="preserve">5GC Shared MBS traffic delivery </w:t>
      </w:r>
      <w:proofErr w:type="gramStart"/>
      <w:r w:rsidR="00A733CD" w:rsidRPr="00292E30">
        <w:rPr>
          <w:rFonts w:asciiTheme="minorEastAsia" w:hAnsiTheme="minorEastAsia" w:cs="Calibri"/>
        </w:rPr>
        <w:t>method</w:t>
      </w:r>
      <w:r w:rsidR="00A733CD">
        <w:rPr>
          <w:rFonts w:asciiTheme="minorEastAsia" w:hAnsiTheme="minorEastAsia" w:cs="Calibri" w:hint="eastAsia"/>
        </w:rPr>
        <w:t>,</w:t>
      </w:r>
      <w:proofErr w:type="gramEnd"/>
      <w:r w:rsidR="00A733CD">
        <w:rPr>
          <w:rFonts w:asciiTheme="minorEastAsia" w:hAnsiTheme="minorEastAsia" w:cs="Calibri" w:hint="eastAsia"/>
        </w:rPr>
        <w:t xml:space="preserve"> </w:t>
      </w:r>
      <w:r w:rsidR="00BA26EE">
        <w:rPr>
          <w:rFonts w:asciiTheme="minorEastAsia" w:hAnsiTheme="minorEastAsia" w:cs="Calibri" w:hint="eastAsia"/>
        </w:rPr>
        <w:t xml:space="preserve">there </w:t>
      </w:r>
      <w:r w:rsidR="004F0210">
        <w:rPr>
          <w:rFonts w:asciiTheme="minorEastAsia" w:hAnsiTheme="minorEastAsia" w:cs="Calibri" w:hint="eastAsia"/>
        </w:rPr>
        <w:t xml:space="preserve">are </w:t>
      </w:r>
      <w:r w:rsidR="00BA26EE">
        <w:rPr>
          <w:rFonts w:asciiTheme="minorEastAsia" w:hAnsiTheme="minorEastAsia" w:cs="Calibri" w:hint="eastAsia"/>
        </w:rPr>
        <w:t xml:space="preserve">two cases to be discussed. </w:t>
      </w:r>
      <w:r w:rsidR="00BA26EE">
        <w:rPr>
          <w:rFonts w:asciiTheme="minorEastAsia" w:hAnsiTheme="minorEastAsia" w:cs="Calibri"/>
        </w:rPr>
        <w:t>O</w:t>
      </w:r>
      <w:r w:rsidR="00BA26EE">
        <w:rPr>
          <w:rFonts w:asciiTheme="minorEastAsia" w:hAnsiTheme="minorEastAsia" w:cs="Calibri" w:hint="eastAsia"/>
        </w:rPr>
        <w:t xml:space="preserve">ne case is that </w:t>
      </w:r>
      <w:r w:rsidR="00CD4933">
        <w:rPr>
          <w:rFonts w:asciiTheme="minorEastAsia" w:hAnsiTheme="minorEastAsia" w:cs="Calibri" w:hint="eastAsia"/>
        </w:rPr>
        <w:t xml:space="preserve">PTP mode over </w:t>
      </w:r>
      <w:proofErr w:type="spellStart"/>
      <w:r w:rsidR="00CD4933">
        <w:rPr>
          <w:rFonts w:asciiTheme="minorEastAsia" w:hAnsiTheme="minorEastAsia" w:cs="Calibri" w:hint="eastAsia"/>
        </w:rPr>
        <w:t>Uu</w:t>
      </w:r>
      <w:proofErr w:type="spellEnd"/>
      <w:r w:rsidR="00CD4933">
        <w:rPr>
          <w:rFonts w:asciiTheme="minorEastAsia" w:hAnsiTheme="minorEastAsia" w:cs="Calibri" w:hint="eastAsia"/>
        </w:rPr>
        <w:t xml:space="preserve"> interface is applied, for this case, an </w:t>
      </w:r>
      <w:r w:rsidR="00CD4933">
        <w:rPr>
          <w:rFonts w:asciiTheme="minorEastAsia" w:hAnsiTheme="minorEastAsia" w:cs="Calibri"/>
        </w:rPr>
        <w:t>individual MBS</w:t>
      </w:r>
      <w:r w:rsidR="00CD4933">
        <w:rPr>
          <w:rFonts w:asciiTheme="minorEastAsia" w:hAnsiTheme="minorEastAsia" w:cs="Calibri" w:hint="eastAsia"/>
        </w:rPr>
        <w:t xml:space="preserve"> transport tunnel should be established for each </w:t>
      </w:r>
      <w:r w:rsidR="00CD4933">
        <w:rPr>
          <w:rFonts w:asciiTheme="minorEastAsia" w:hAnsiTheme="minorEastAsia" w:cs="Calibri"/>
        </w:rPr>
        <w:t>MBS</w:t>
      </w:r>
      <w:r w:rsidR="00CD4933">
        <w:rPr>
          <w:rFonts w:asciiTheme="minorEastAsia" w:hAnsiTheme="minorEastAsia" w:cs="Calibri" w:hint="eastAsia"/>
        </w:rPr>
        <w:t xml:space="preserve"> session of UE between CU and DU. </w:t>
      </w:r>
      <w:r w:rsidR="00BA61F0">
        <w:rPr>
          <w:rFonts w:asciiTheme="minorEastAsia" w:hAnsiTheme="minorEastAsia" w:cs="Calibri"/>
        </w:rPr>
        <w:t>O</w:t>
      </w:r>
      <w:r w:rsidR="00BA61F0">
        <w:rPr>
          <w:rFonts w:asciiTheme="minorEastAsia" w:hAnsiTheme="minorEastAsia" w:cs="Calibri" w:hint="eastAsia"/>
        </w:rPr>
        <w:t xml:space="preserve">ther case is that PTM mode over </w:t>
      </w:r>
      <w:proofErr w:type="spellStart"/>
      <w:r w:rsidR="00BA61F0">
        <w:rPr>
          <w:rFonts w:asciiTheme="minorEastAsia" w:hAnsiTheme="minorEastAsia" w:cs="Calibri" w:hint="eastAsia"/>
        </w:rPr>
        <w:t>Uu</w:t>
      </w:r>
      <w:proofErr w:type="spellEnd"/>
      <w:r w:rsidR="00BA61F0">
        <w:rPr>
          <w:rFonts w:asciiTheme="minorEastAsia" w:hAnsiTheme="minorEastAsia" w:cs="Calibri" w:hint="eastAsia"/>
        </w:rPr>
        <w:t xml:space="preserve"> interface is applied, for this case, </w:t>
      </w:r>
      <w:r w:rsidR="00BD36AE">
        <w:rPr>
          <w:rFonts w:asciiTheme="minorEastAsia" w:hAnsiTheme="minorEastAsia" w:cs="Calibri" w:hint="eastAsia"/>
        </w:rPr>
        <w:t>a F1 share</w:t>
      </w:r>
      <w:r w:rsidR="000754D6">
        <w:rPr>
          <w:rFonts w:asciiTheme="minorEastAsia" w:hAnsiTheme="minorEastAsia" w:cs="Calibri" w:hint="eastAsia"/>
        </w:rPr>
        <w:t>d</w:t>
      </w:r>
      <w:r w:rsidR="00BD36AE" w:rsidRPr="00BD36AE">
        <w:rPr>
          <w:rFonts w:asciiTheme="minorEastAsia" w:hAnsiTheme="minorEastAsia" w:cs="Calibri"/>
        </w:rPr>
        <w:t xml:space="preserve"> </w:t>
      </w:r>
      <w:r w:rsidR="00BD36AE">
        <w:rPr>
          <w:rFonts w:asciiTheme="minorEastAsia" w:hAnsiTheme="minorEastAsia" w:cs="Calibri"/>
        </w:rPr>
        <w:t xml:space="preserve">MBS </w:t>
      </w:r>
      <w:r w:rsidR="00BD36AE">
        <w:rPr>
          <w:rFonts w:asciiTheme="minorEastAsia" w:hAnsiTheme="minorEastAsia" w:cs="Calibri" w:hint="eastAsia"/>
        </w:rPr>
        <w:t xml:space="preserve">transport mode should be </w:t>
      </w:r>
      <w:r w:rsidR="00A072FC">
        <w:rPr>
          <w:rFonts w:asciiTheme="minorEastAsia" w:hAnsiTheme="minorEastAsia" w:cs="Calibri" w:hint="eastAsia"/>
        </w:rPr>
        <w:t>established within the DU</w:t>
      </w:r>
      <w:r w:rsidR="00BD36AE">
        <w:rPr>
          <w:rFonts w:asciiTheme="minorEastAsia" w:hAnsiTheme="minorEastAsia" w:cs="Calibri" w:hint="eastAsia"/>
        </w:rPr>
        <w:t xml:space="preserve">, </w:t>
      </w:r>
      <w:r w:rsidR="00BA61F0">
        <w:rPr>
          <w:rFonts w:asciiTheme="minorEastAsia" w:hAnsiTheme="minorEastAsia" w:cs="Calibri" w:hint="eastAsia"/>
        </w:rPr>
        <w:t xml:space="preserve">it </w:t>
      </w:r>
      <w:r w:rsidR="00BA61F0">
        <w:rPr>
          <w:rFonts w:asciiTheme="minorEastAsia" w:hAnsiTheme="minorEastAsia" w:cs="Calibri"/>
        </w:rPr>
        <w:t xml:space="preserve">means that </w:t>
      </w:r>
      <w:r w:rsidR="00BA61F0">
        <w:rPr>
          <w:rFonts w:asciiTheme="minorEastAsia" w:hAnsiTheme="minorEastAsia" w:cs="Calibri" w:hint="eastAsia"/>
        </w:rPr>
        <w:t>a</w:t>
      </w:r>
      <w:r w:rsidR="00BA61F0" w:rsidRPr="00BA61F0">
        <w:rPr>
          <w:rFonts w:asciiTheme="minorEastAsia" w:hAnsiTheme="minorEastAsia" w:cs="Calibri"/>
        </w:rPr>
        <w:t xml:space="preserve"> </w:t>
      </w:r>
      <w:r w:rsidR="00BA61F0" w:rsidRPr="00292E30">
        <w:rPr>
          <w:rFonts w:asciiTheme="minorEastAsia" w:hAnsiTheme="minorEastAsia" w:cs="Calibri"/>
        </w:rPr>
        <w:t xml:space="preserve">single copy of those MBS </w:t>
      </w:r>
      <w:r w:rsidR="00BA61F0">
        <w:rPr>
          <w:rFonts w:asciiTheme="minorEastAsia" w:hAnsiTheme="minorEastAsia" w:cs="Calibri" w:hint="eastAsia"/>
        </w:rPr>
        <w:t>data</w:t>
      </w:r>
      <w:r w:rsidR="00BA61F0" w:rsidRPr="00292E30">
        <w:rPr>
          <w:rFonts w:asciiTheme="minorEastAsia" w:hAnsiTheme="minorEastAsia" w:cs="Calibri"/>
        </w:rPr>
        <w:t xml:space="preserve"> packet</w:t>
      </w:r>
      <w:r w:rsidR="00BA61F0">
        <w:rPr>
          <w:rFonts w:asciiTheme="minorEastAsia" w:hAnsiTheme="minorEastAsia" w:cs="Calibri" w:hint="eastAsia"/>
        </w:rPr>
        <w:t>s</w:t>
      </w:r>
      <w:r w:rsidR="00BA61F0" w:rsidRPr="00BA61F0">
        <w:rPr>
          <w:rFonts w:asciiTheme="minorEastAsia" w:hAnsiTheme="minorEastAsia" w:cs="Calibri"/>
        </w:rPr>
        <w:t xml:space="preserve"> is </w:t>
      </w:r>
      <w:proofErr w:type="spellStart"/>
      <w:r w:rsidR="00BA61F0">
        <w:rPr>
          <w:rFonts w:asciiTheme="minorEastAsia" w:hAnsiTheme="minorEastAsia" w:cs="Calibri" w:hint="eastAsia"/>
        </w:rPr>
        <w:t>deliverd</w:t>
      </w:r>
      <w:proofErr w:type="spellEnd"/>
      <w:r w:rsidR="00BA61F0">
        <w:rPr>
          <w:rFonts w:asciiTheme="minorEastAsia" w:hAnsiTheme="minorEastAsia" w:cs="Calibri" w:hint="eastAsia"/>
        </w:rPr>
        <w:t xml:space="preserve"> to</w:t>
      </w:r>
      <w:r w:rsidR="00BA61F0" w:rsidRPr="00BA61F0">
        <w:rPr>
          <w:rFonts w:asciiTheme="minorEastAsia" w:hAnsiTheme="minorEastAsia" w:cs="Calibri"/>
        </w:rPr>
        <w:t xml:space="preserve"> </w:t>
      </w:r>
      <w:r w:rsidR="00BA61F0">
        <w:rPr>
          <w:rFonts w:asciiTheme="minorEastAsia" w:hAnsiTheme="minorEastAsia" w:cs="Calibri" w:hint="eastAsia"/>
        </w:rPr>
        <w:t>a</w:t>
      </w:r>
      <w:r w:rsidR="00BA61F0" w:rsidRPr="00BA61F0">
        <w:rPr>
          <w:rFonts w:asciiTheme="minorEastAsia" w:hAnsiTheme="minorEastAsia" w:cs="Calibri"/>
        </w:rPr>
        <w:t xml:space="preserve"> DU, which </w:t>
      </w:r>
      <w:r w:rsidR="00BA61F0">
        <w:rPr>
          <w:rFonts w:asciiTheme="minorEastAsia" w:hAnsiTheme="minorEastAsia" w:cs="Calibri" w:hint="eastAsia"/>
        </w:rPr>
        <w:t>then delivery them to</w:t>
      </w:r>
      <w:r w:rsidR="00BA61F0" w:rsidRPr="00BA61F0">
        <w:rPr>
          <w:rFonts w:asciiTheme="minorEastAsia" w:hAnsiTheme="minorEastAsia" w:cs="Calibri"/>
        </w:rPr>
        <w:t xml:space="preserve"> </w:t>
      </w:r>
      <w:r w:rsidR="00BA61F0">
        <w:rPr>
          <w:rFonts w:asciiTheme="minorEastAsia" w:hAnsiTheme="minorEastAsia" w:cs="Calibri" w:hint="eastAsia"/>
        </w:rPr>
        <w:t xml:space="preserve">one or more </w:t>
      </w:r>
      <w:r w:rsidR="00BA61F0" w:rsidRPr="00BA61F0">
        <w:rPr>
          <w:rFonts w:asciiTheme="minorEastAsia" w:hAnsiTheme="minorEastAsia" w:cs="Calibri"/>
        </w:rPr>
        <w:t>cell</w:t>
      </w:r>
      <w:r w:rsidR="00BA61F0">
        <w:rPr>
          <w:rFonts w:asciiTheme="minorEastAsia" w:hAnsiTheme="minorEastAsia" w:cs="Calibri" w:hint="eastAsia"/>
        </w:rPr>
        <w:t>s</w:t>
      </w:r>
      <w:r w:rsidR="00BA61F0" w:rsidRPr="00BA61F0">
        <w:rPr>
          <w:rFonts w:asciiTheme="minorEastAsia" w:hAnsiTheme="minorEastAsia" w:cs="Calibri"/>
        </w:rPr>
        <w:t>.</w:t>
      </w:r>
      <w:r w:rsidR="00BD36AE">
        <w:rPr>
          <w:rFonts w:asciiTheme="minorEastAsia" w:hAnsiTheme="minorEastAsia" w:cs="Calibri" w:hint="eastAsia"/>
        </w:rPr>
        <w:t xml:space="preserve"> </w:t>
      </w:r>
      <w:r w:rsidR="00BD36AE" w:rsidRPr="00BD36AE">
        <w:rPr>
          <w:rFonts w:asciiTheme="minorEastAsia" w:hAnsiTheme="minorEastAsia" w:cs="Calibri"/>
        </w:rPr>
        <w:t xml:space="preserve">As depicted in the following figure, </w:t>
      </w:r>
      <w:r w:rsidR="000754D6">
        <w:rPr>
          <w:rFonts w:asciiTheme="minorEastAsia" w:hAnsiTheme="minorEastAsia" w:cs="Calibri" w:hint="eastAsia"/>
        </w:rPr>
        <w:t>individual and shared MBS transport mode can exist over F1 interface simultaneously</w:t>
      </w:r>
      <w:r w:rsidR="00BD36AE">
        <w:rPr>
          <w:rFonts w:asciiTheme="minorEastAsia" w:hAnsiTheme="minorEastAsia" w:cs="Calibri" w:hint="eastAsia"/>
        </w:rPr>
        <w:t xml:space="preserve">: </w:t>
      </w:r>
    </w:p>
    <w:p w14:paraId="366D869D" w14:textId="26C9904C" w:rsidR="00027A07" w:rsidRPr="00CD4933" w:rsidRDefault="00D65CD4" w:rsidP="00D65CD4">
      <w:pPr>
        <w:widowControl/>
        <w:suppressAutoHyphens/>
        <w:spacing w:line="276" w:lineRule="auto"/>
        <w:jc w:val="center"/>
        <w:rPr>
          <w:rFonts w:asciiTheme="minorEastAsia" w:hAnsiTheme="minorEastAsia" w:cs="Calibri"/>
        </w:rPr>
      </w:pPr>
      <w:r w:rsidRPr="00F62681">
        <w:object w:dxaOrig="9400" w:dyaOrig="7198" w14:anchorId="5D83DD31">
          <v:shape id="_x0000_i1026" type="#_x0000_t75" style="width:428.85pt;height:328.05pt" o:ole="">
            <v:imagedata r:id="rId14" o:title=""/>
          </v:shape>
          <o:OLEObject Type="Embed" ProgID="Visio.Drawing.11" ShapeID="_x0000_i1026" DrawAspect="Content" ObjectID="_1658309318" r:id="rId15"/>
        </w:object>
      </w:r>
    </w:p>
    <w:p w14:paraId="00A25DCA" w14:textId="37EA8D37" w:rsidR="0042077B" w:rsidRPr="007E1502" w:rsidRDefault="008B68E4" w:rsidP="008B68E4">
      <w:pPr>
        <w:widowControl/>
        <w:suppressAutoHyphens/>
        <w:spacing w:line="276" w:lineRule="auto"/>
        <w:jc w:val="center"/>
        <w:rPr>
          <w:rFonts w:asciiTheme="minorEastAsia" w:hAnsiTheme="minorEastAsia" w:cs="Calibri"/>
        </w:rPr>
      </w:pPr>
      <w:r>
        <w:rPr>
          <w:rFonts w:hint="eastAsia"/>
        </w:rPr>
        <w:t>Figure</w:t>
      </w:r>
      <w:r>
        <w:rPr>
          <w:rFonts w:hint="eastAsia"/>
        </w:rPr>
        <w:t xml:space="preserve"> 2</w:t>
      </w:r>
      <w:r>
        <w:rPr>
          <w:rFonts w:hint="eastAsia"/>
        </w:rPr>
        <w:t xml:space="preserve">: </w:t>
      </w:r>
      <w:r>
        <w:rPr>
          <w:rFonts w:asciiTheme="minorEastAsia" w:hAnsiTheme="minorEastAsia" w:cs="Calibri" w:hint="eastAsia"/>
        </w:rPr>
        <w:t>MBS transport mode over F1</w:t>
      </w:r>
      <w:r>
        <w:rPr>
          <w:rFonts w:asciiTheme="minorEastAsia" w:hAnsiTheme="minorEastAsia" w:cs="Calibri" w:hint="eastAsia"/>
        </w:rPr>
        <w:t xml:space="preserve"> interface</w:t>
      </w:r>
    </w:p>
    <w:p w14:paraId="5E4B5C08" w14:textId="60F8D627" w:rsidR="0042077B" w:rsidRPr="00A072FC" w:rsidRDefault="00A072FC" w:rsidP="00782863">
      <w:pPr>
        <w:widowControl/>
        <w:suppressAutoHyphens/>
        <w:spacing w:line="276" w:lineRule="auto"/>
        <w:jc w:val="left"/>
        <w:rPr>
          <w:rFonts w:asciiTheme="minorEastAsia" w:hAnsiTheme="minorEastAsia" w:cs="Calibri"/>
          <w:b/>
        </w:rPr>
      </w:pPr>
      <w:r w:rsidRPr="00A072FC">
        <w:rPr>
          <w:rFonts w:asciiTheme="minorEastAsia" w:hAnsiTheme="minorEastAsia" w:cs="Calibri" w:hint="eastAsia"/>
          <w:b/>
        </w:rPr>
        <w:t xml:space="preserve">Proposal 1: In case PTP mode over </w:t>
      </w:r>
      <w:proofErr w:type="spellStart"/>
      <w:r w:rsidRPr="00A072FC">
        <w:rPr>
          <w:rFonts w:asciiTheme="minorEastAsia" w:hAnsiTheme="minorEastAsia" w:cs="Calibri" w:hint="eastAsia"/>
          <w:b/>
        </w:rPr>
        <w:t>Uu</w:t>
      </w:r>
      <w:proofErr w:type="spellEnd"/>
      <w:r w:rsidRPr="00A072FC">
        <w:rPr>
          <w:rFonts w:asciiTheme="minorEastAsia" w:hAnsiTheme="minorEastAsia" w:cs="Calibri" w:hint="eastAsia"/>
          <w:b/>
        </w:rPr>
        <w:t xml:space="preserve"> interface is applied, a </w:t>
      </w:r>
      <w:r>
        <w:rPr>
          <w:rFonts w:asciiTheme="minorEastAsia" w:hAnsiTheme="minorEastAsia" w:cs="Calibri" w:hint="eastAsia"/>
          <w:b/>
        </w:rPr>
        <w:t xml:space="preserve">F1 </w:t>
      </w:r>
      <w:r w:rsidRPr="00A072FC">
        <w:rPr>
          <w:rFonts w:asciiTheme="minorEastAsia" w:hAnsiTheme="minorEastAsia" w:cs="Calibri"/>
          <w:b/>
        </w:rPr>
        <w:t>individual MBS</w:t>
      </w:r>
      <w:r w:rsidRPr="00A072FC">
        <w:rPr>
          <w:rFonts w:asciiTheme="minorEastAsia" w:hAnsiTheme="minorEastAsia" w:cs="Calibri" w:hint="eastAsia"/>
          <w:b/>
        </w:rPr>
        <w:t xml:space="preserve"> transport tunnel should be established for each </w:t>
      </w:r>
      <w:r w:rsidRPr="00A072FC">
        <w:rPr>
          <w:rFonts w:asciiTheme="minorEastAsia" w:hAnsiTheme="minorEastAsia" w:cs="Calibri"/>
          <w:b/>
        </w:rPr>
        <w:t>MBS</w:t>
      </w:r>
      <w:r w:rsidRPr="00A072FC">
        <w:rPr>
          <w:rFonts w:asciiTheme="minorEastAsia" w:hAnsiTheme="minorEastAsia" w:cs="Calibri" w:hint="eastAsia"/>
          <w:b/>
        </w:rPr>
        <w:t xml:space="preserve"> session of UE between CU and DU</w:t>
      </w:r>
      <w:r>
        <w:rPr>
          <w:rFonts w:asciiTheme="minorEastAsia" w:hAnsiTheme="minorEastAsia" w:cs="Calibri" w:hint="eastAsia"/>
          <w:b/>
        </w:rPr>
        <w:t>.</w:t>
      </w:r>
    </w:p>
    <w:p w14:paraId="5BF1FF80" w14:textId="16BA2C31" w:rsidR="004F18A9" w:rsidRPr="00A072FC" w:rsidRDefault="00A072FC" w:rsidP="00ED3583">
      <w:pPr>
        <w:widowControl/>
        <w:suppressAutoHyphens/>
        <w:spacing w:line="276" w:lineRule="auto"/>
        <w:jc w:val="left"/>
        <w:rPr>
          <w:rFonts w:asciiTheme="minorEastAsia" w:hAnsiTheme="minorEastAsia" w:cs="Calibri"/>
          <w:b/>
        </w:rPr>
      </w:pPr>
      <w:r w:rsidRPr="00A072FC">
        <w:rPr>
          <w:rFonts w:asciiTheme="minorEastAsia" w:hAnsiTheme="minorEastAsia" w:cs="Calibri" w:hint="eastAsia"/>
          <w:b/>
        </w:rPr>
        <w:lastRenderedPageBreak/>
        <w:t xml:space="preserve">Proposal 2: In case PTM mode over </w:t>
      </w:r>
      <w:proofErr w:type="spellStart"/>
      <w:r w:rsidRPr="00A072FC">
        <w:rPr>
          <w:rFonts w:asciiTheme="minorEastAsia" w:hAnsiTheme="minorEastAsia" w:cs="Calibri" w:hint="eastAsia"/>
          <w:b/>
        </w:rPr>
        <w:t>Uu</w:t>
      </w:r>
      <w:proofErr w:type="spellEnd"/>
      <w:r w:rsidRPr="00A072FC">
        <w:rPr>
          <w:rFonts w:asciiTheme="minorEastAsia" w:hAnsiTheme="minorEastAsia" w:cs="Calibri" w:hint="eastAsia"/>
          <w:b/>
        </w:rPr>
        <w:t xml:space="preserve"> interface is applied, a F1 shared</w:t>
      </w:r>
      <w:r w:rsidRPr="00A072FC">
        <w:rPr>
          <w:rFonts w:asciiTheme="minorEastAsia" w:hAnsiTheme="minorEastAsia" w:cs="Calibri"/>
          <w:b/>
        </w:rPr>
        <w:t xml:space="preserve"> MBS </w:t>
      </w:r>
      <w:r w:rsidRPr="00A072FC">
        <w:rPr>
          <w:rFonts w:asciiTheme="minorEastAsia" w:hAnsiTheme="minorEastAsia" w:cs="Calibri" w:hint="eastAsia"/>
          <w:b/>
        </w:rPr>
        <w:t xml:space="preserve">transport mode should be established for each </w:t>
      </w:r>
      <w:r w:rsidRPr="00A072FC">
        <w:rPr>
          <w:rFonts w:asciiTheme="minorEastAsia" w:hAnsiTheme="minorEastAsia" w:cs="Calibri"/>
          <w:b/>
        </w:rPr>
        <w:t>MBS</w:t>
      </w:r>
      <w:r w:rsidRPr="00A072FC">
        <w:rPr>
          <w:rFonts w:asciiTheme="minorEastAsia" w:hAnsiTheme="minorEastAsia" w:cs="Calibri" w:hint="eastAsia"/>
          <w:b/>
        </w:rPr>
        <w:t xml:space="preserve"> session between CU and DU</w:t>
      </w:r>
      <w:r>
        <w:rPr>
          <w:rFonts w:asciiTheme="minorEastAsia" w:hAnsiTheme="minorEastAsia" w:cs="Calibri" w:hint="eastAsia"/>
          <w:b/>
        </w:rPr>
        <w:t>.</w:t>
      </w:r>
    </w:p>
    <w:p w14:paraId="2DDC5459" w14:textId="0C65923F" w:rsidR="004F18A9" w:rsidRPr="00A072FC" w:rsidRDefault="00A53DEC" w:rsidP="00A53DEC">
      <w:pPr>
        <w:widowControl/>
        <w:suppressAutoHyphens/>
        <w:spacing w:line="276" w:lineRule="auto"/>
        <w:jc w:val="left"/>
        <w:rPr>
          <w:rFonts w:asciiTheme="minorEastAsia" w:hAnsiTheme="minorEastAsia" w:cs="Calibri"/>
          <w:b/>
        </w:rPr>
      </w:pPr>
      <w:r w:rsidRPr="00A53DEC">
        <w:rPr>
          <w:rFonts w:asciiTheme="minorEastAsia" w:hAnsiTheme="minorEastAsia" w:cs="Calibri" w:hint="eastAsia"/>
          <w:b/>
        </w:rPr>
        <w:t>Prop</w:t>
      </w:r>
      <w:r w:rsidR="00A072FC">
        <w:rPr>
          <w:rFonts w:asciiTheme="minorEastAsia" w:hAnsiTheme="minorEastAsia" w:cs="Calibri" w:hint="eastAsia"/>
          <w:b/>
        </w:rPr>
        <w:t>osal 3</w:t>
      </w:r>
      <w:r w:rsidRPr="00A072FC">
        <w:rPr>
          <w:rFonts w:asciiTheme="minorEastAsia" w:hAnsiTheme="minorEastAsia" w:cs="Calibri" w:hint="eastAsia"/>
          <w:b/>
        </w:rPr>
        <w:t xml:space="preserve">: </w:t>
      </w:r>
      <w:r w:rsidR="00A072FC" w:rsidRPr="00A072FC">
        <w:rPr>
          <w:rFonts w:asciiTheme="minorEastAsia" w:hAnsiTheme="minorEastAsia" w:cs="Calibri" w:hint="eastAsia"/>
          <w:b/>
        </w:rPr>
        <w:t>Individual and shared MBS transport mode can exist over F1 interface simultaneously</w:t>
      </w:r>
      <w:r w:rsidR="00A072FC">
        <w:rPr>
          <w:rFonts w:asciiTheme="minorEastAsia" w:hAnsiTheme="minorEastAsia" w:cs="Calibri" w:hint="eastAsia"/>
          <w:b/>
        </w:rPr>
        <w:t>.</w:t>
      </w:r>
    </w:p>
    <w:p w14:paraId="434F993A" w14:textId="53D34D20"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469EC816" w14:textId="41017A23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 observations</w:t>
      </w:r>
      <w:r w:rsidR="00F82DB1">
        <w:rPr>
          <w:rFonts w:hint="eastAsia"/>
          <w:sz w:val="20"/>
          <w:szCs w:val="20"/>
        </w:rPr>
        <w:t xml:space="preserve"> and proposals</w:t>
      </w:r>
      <w:r w:rsidRPr="00B21539">
        <w:rPr>
          <w:sz w:val="20"/>
          <w:szCs w:val="20"/>
        </w:rPr>
        <w:t xml:space="preserve">: </w:t>
      </w:r>
    </w:p>
    <w:p w14:paraId="2237B19C" w14:textId="5BC9A7F4" w:rsidR="00F82DB1" w:rsidRPr="00C50F4E" w:rsidRDefault="009B561D" w:rsidP="00F82DB1">
      <w:pPr>
        <w:pStyle w:val="a8"/>
        <w:rPr>
          <w:rFonts w:eastAsia="宋体"/>
          <w:b/>
        </w:rPr>
      </w:pPr>
      <w:r w:rsidRPr="000456BB">
        <w:rPr>
          <w:rFonts w:asciiTheme="minorEastAsia" w:hAnsiTheme="minorEastAsia" w:cs="Calibri" w:hint="eastAsia"/>
          <w:b/>
        </w:rPr>
        <w:t>Observation 1：There exist two kinds of MBS transport mode over N3 interface for 5G NR MBS.</w:t>
      </w:r>
    </w:p>
    <w:p w14:paraId="032D788D" w14:textId="77777777" w:rsidR="009B561D" w:rsidRPr="00A072FC" w:rsidRDefault="009B561D" w:rsidP="009B561D">
      <w:pPr>
        <w:widowControl/>
        <w:suppressAutoHyphens/>
        <w:spacing w:line="276" w:lineRule="auto"/>
        <w:jc w:val="left"/>
        <w:rPr>
          <w:rFonts w:asciiTheme="minorEastAsia" w:hAnsiTheme="minorEastAsia" w:cs="Calibri"/>
          <w:b/>
        </w:rPr>
      </w:pPr>
      <w:r w:rsidRPr="00A072FC">
        <w:rPr>
          <w:rFonts w:asciiTheme="minorEastAsia" w:hAnsiTheme="minorEastAsia" w:cs="Calibri" w:hint="eastAsia"/>
          <w:b/>
        </w:rPr>
        <w:t xml:space="preserve">Proposal 1: In case PTP mode over </w:t>
      </w:r>
      <w:proofErr w:type="spellStart"/>
      <w:r w:rsidRPr="00A072FC">
        <w:rPr>
          <w:rFonts w:asciiTheme="minorEastAsia" w:hAnsiTheme="minorEastAsia" w:cs="Calibri" w:hint="eastAsia"/>
          <w:b/>
        </w:rPr>
        <w:t>Uu</w:t>
      </w:r>
      <w:proofErr w:type="spellEnd"/>
      <w:r w:rsidRPr="00A072FC">
        <w:rPr>
          <w:rFonts w:asciiTheme="minorEastAsia" w:hAnsiTheme="minorEastAsia" w:cs="Calibri" w:hint="eastAsia"/>
          <w:b/>
        </w:rPr>
        <w:t xml:space="preserve"> interface is applied, a </w:t>
      </w:r>
      <w:r>
        <w:rPr>
          <w:rFonts w:asciiTheme="minorEastAsia" w:hAnsiTheme="minorEastAsia" w:cs="Calibri" w:hint="eastAsia"/>
          <w:b/>
        </w:rPr>
        <w:t xml:space="preserve">F1 </w:t>
      </w:r>
      <w:r w:rsidRPr="00A072FC">
        <w:rPr>
          <w:rFonts w:asciiTheme="minorEastAsia" w:hAnsiTheme="minorEastAsia" w:cs="Calibri"/>
          <w:b/>
        </w:rPr>
        <w:t>individual MBS</w:t>
      </w:r>
      <w:r w:rsidRPr="00A072FC">
        <w:rPr>
          <w:rFonts w:asciiTheme="minorEastAsia" w:hAnsiTheme="minorEastAsia" w:cs="Calibri" w:hint="eastAsia"/>
          <w:b/>
        </w:rPr>
        <w:t xml:space="preserve"> transport tunnel should be established for each </w:t>
      </w:r>
      <w:r w:rsidRPr="00A072FC">
        <w:rPr>
          <w:rFonts w:asciiTheme="minorEastAsia" w:hAnsiTheme="minorEastAsia" w:cs="Calibri"/>
          <w:b/>
        </w:rPr>
        <w:t>MBS</w:t>
      </w:r>
      <w:r w:rsidRPr="00A072FC">
        <w:rPr>
          <w:rFonts w:asciiTheme="minorEastAsia" w:hAnsiTheme="minorEastAsia" w:cs="Calibri" w:hint="eastAsia"/>
          <w:b/>
        </w:rPr>
        <w:t xml:space="preserve"> session of UE between CU and DU</w:t>
      </w:r>
      <w:r>
        <w:rPr>
          <w:rFonts w:asciiTheme="minorEastAsia" w:hAnsiTheme="minorEastAsia" w:cs="Calibri" w:hint="eastAsia"/>
          <w:b/>
        </w:rPr>
        <w:t>.</w:t>
      </w:r>
    </w:p>
    <w:p w14:paraId="02767A0A" w14:textId="77777777" w:rsidR="009B561D" w:rsidRPr="00A072FC" w:rsidRDefault="009B561D" w:rsidP="009B561D">
      <w:pPr>
        <w:widowControl/>
        <w:suppressAutoHyphens/>
        <w:spacing w:line="276" w:lineRule="auto"/>
        <w:jc w:val="left"/>
        <w:rPr>
          <w:rFonts w:asciiTheme="minorEastAsia" w:hAnsiTheme="minorEastAsia" w:cs="Calibri"/>
          <w:b/>
        </w:rPr>
      </w:pPr>
      <w:r w:rsidRPr="00A072FC">
        <w:rPr>
          <w:rFonts w:asciiTheme="minorEastAsia" w:hAnsiTheme="minorEastAsia" w:cs="Calibri" w:hint="eastAsia"/>
          <w:b/>
        </w:rPr>
        <w:t xml:space="preserve">Proposal 2: In case PTM mode over </w:t>
      </w:r>
      <w:proofErr w:type="spellStart"/>
      <w:r w:rsidRPr="00A072FC">
        <w:rPr>
          <w:rFonts w:asciiTheme="minorEastAsia" w:hAnsiTheme="minorEastAsia" w:cs="Calibri" w:hint="eastAsia"/>
          <w:b/>
        </w:rPr>
        <w:t>Uu</w:t>
      </w:r>
      <w:proofErr w:type="spellEnd"/>
      <w:r w:rsidRPr="00A072FC">
        <w:rPr>
          <w:rFonts w:asciiTheme="minorEastAsia" w:hAnsiTheme="minorEastAsia" w:cs="Calibri" w:hint="eastAsia"/>
          <w:b/>
        </w:rPr>
        <w:t xml:space="preserve"> interface is applied, a F1 shared</w:t>
      </w:r>
      <w:r w:rsidRPr="00A072FC">
        <w:rPr>
          <w:rFonts w:asciiTheme="minorEastAsia" w:hAnsiTheme="minorEastAsia" w:cs="Calibri"/>
          <w:b/>
        </w:rPr>
        <w:t xml:space="preserve"> MBS </w:t>
      </w:r>
      <w:r w:rsidRPr="00A072FC">
        <w:rPr>
          <w:rFonts w:asciiTheme="minorEastAsia" w:hAnsiTheme="minorEastAsia" w:cs="Calibri" w:hint="eastAsia"/>
          <w:b/>
        </w:rPr>
        <w:t xml:space="preserve">transport mode should be established for each </w:t>
      </w:r>
      <w:r w:rsidRPr="00A072FC">
        <w:rPr>
          <w:rFonts w:asciiTheme="minorEastAsia" w:hAnsiTheme="minorEastAsia" w:cs="Calibri"/>
          <w:b/>
        </w:rPr>
        <w:t>MBS</w:t>
      </w:r>
      <w:r w:rsidRPr="00A072FC">
        <w:rPr>
          <w:rFonts w:asciiTheme="minorEastAsia" w:hAnsiTheme="minorEastAsia" w:cs="Calibri" w:hint="eastAsia"/>
          <w:b/>
        </w:rPr>
        <w:t xml:space="preserve"> session between CU and DU</w:t>
      </w:r>
      <w:r>
        <w:rPr>
          <w:rFonts w:asciiTheme="minorEastAsia" w:hAnsiTheme="minorEastAsia" w:cs="Calibri" w:hint="eastAsia"/>
          <w:b/>
        </w:rPr>
        <w:t>.</w:t>
      </w:r>
    </w:p>
    <w:p w14:paraId="312C0962" w14:textId="163489AF" w:rsidR="00BE5122" w:rsidRDefault="009B561D" w:rsidP="009B561D">
      <w:pPr>
        <w:pStyle w:val="Reference"/>
        <w:numPr>
          <w:ilvl w:val="0"/>
          <w:numId w:val="0"/>
        </w:numPr>
        <w:spacing w:after="160"/>
        <w:jc w:val="left"/>
        <w:rPr>
          <w:rFonts w:asciiTheme="minorEastAsia" w:hAnsiTheme="minorEastAsia" w:cs="Calibri"/>
          <w:b/>
        </w:rPr>
      </w:pPr>
      <w:r w:rsidRPr="00A53DEC">
        <w:rPr>
          <w:rFonts w:asciiTheme="minorEastAsia" w:hAnsiTheme="minorEastAsia" w:cs="Calibri" w:hint="eastAsia"/>
          <w:b/>
        </w:rPr>
        <w:t>Prop</w:t>
      </w:r>
      <w:r>
        <w:rPr>
          <w:rFonts w:asciiTheme="minorEastAsia" w:hAnsiTheme="minorEastAsia" w:cs="Calibri" w:hint="eastAsia"/>
          <w:b/>
        </w:rPr>
        <w:t>osal 3</w:t>
      </w:r>
      <w:r w:rsidRPr="00A072FC">
        <w:rPr>
          <w:rFonts w:asciiTheme="minorEastAsia" w:hAnsiTheme="minorEastAsia" w:cs="Calibri" w:hint="eastAsia"/>
          <w:b/>
        </w:rPr>
        <w:t>: Individual and shared MBS transport mode can exist over F1 interface simultaneously</w:t>
      </w:r>
      <w:r>
        <w:rPr>
          <w:rFonts w:asciiTheme="minorEastAsia" w:hAnsiTheme="minorEastAsia" w:cs="Calibri" w:hint="eastAsia"/>
          <w:b/>
        </w:rPr>
        <w:t>.</w:t>
      </w:r>
    </w:p>
    <w:p w14:paraId="2C743F5C" w14:textId="77777777" w:rsidR="003A5C19" w:rsidRDefault="003A5C19" w:rsidP="003A5C19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02AF7C86" w14:textId="77777777" w:rsidR="003A5C19" w:rsidRDefault="003A5C19" w:rsidP="003A5C19">
      <w:pPr>
        <w:pStyle w:val="a8"/>
        <w:widowControl/>
        <w:numPr>
          <w:ilvl w:val="0"/>
          <w:numId w:val="33"/>
        </w:numPr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2148DAD4" w14:textId="77777777" w:rsidR="003A5C19" w:rsidRPr="00920FF2" w:rsidRDefault="003A5C19" w:rsidP="003A5C19">
      <w:pPr>
        <w:pStyle w:val="a8"/>
        <w:widowControl/>
        <w:numPr>
          <w:ilvl w:val="0"/>
          <w:numId w:val="33"/>
        </w:numPr>
        <w:rPr>
          <w:rFonts w:eastAsia="宋体"/>
        </w:rPr>
      </w:pPr>
      <w:r w:rsidRPr="00920FF2">
        <w:rPr>
          <w:rFonts w:eastAsia="宋体" w:hint="eastAsia"/>
        </w:rPr>
        <w:t>TR 23.757</w:t>
      </w:r>
      <w:r w:rsidRPr="00920FF2">
        <w:rPr>
          <w:rFonts w:eastAsia="宋体" w:hint="eastAsia"/>
        </w:rPr>
        <w:tab/>
      </w:r>
      <w:r w:rsidRPr="00920FF2">
        <w:rPr>
          <w:rFonts w:eastAsia="宋体"/>
        </w:rPr>
        <w:t>Stud</w:t>
      </w:r>
      <w:r>
        <w:rPr>
          <w:rFonts w:eastAsia="宋体"/>
        </w:rPr>
        <w:t>y on architectural enhancements</w:t>
      </w:r>
      <w:r>
        <w:rPr>
          <w:rFonts w:eastAsia="宋体" w:hint="eastAsia"/>
        </w:rPr>
        <w:t xml:space="preserve"> </w:t>
      </w:r>
      <w:r w:rsidRPr="00920FF2">
        <w:rPr>
          <w:rFonts w:eastAsia="宋体"/>
        </w:rPr>
        <w:t>for</w:t>
      </w:r>
      <w:r w:rsidRPr="00920FF2">
        <w:rPr>
          <w:rFonts w:eastAsia="宋体" w:hint="eastAsia"/>
        </w:rPr>
        <w:t xml:space="preserve"> </w:t>
      </w:r>
      <w:r w:rsidRPr="00920FF2">
        <w:rPr>
          <w:rFonts w:eastAsia="宋体"/>
        </w:rPr>
        <w:t>5G multicast-broadcast services</w:t>
      </w:r>
    </w:p>
    <w:p w14:paraId="610C35AE" w14:textId="77777777" w:rsidR="003A5C19" w:rsidRPr="003A5C19" w:rsidRDefault="003A5C19" w:rsidP="009B561D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sectPr w:rsidR="003A5C19" w:rsidRPr="003A5C19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B28C93" w14:textId="77777777" w:rsidR="0090291D" w:rsidRDefault="0090291D">
      <w:r>
        <w:separator/>
      </w:r>
    </w:p>
  </w:endnote>
  <w:endnote w:type="continuationSeparator" w:id="0">
    <w:p w14:paraId="5DFBCD78" w14:textId="77777777" w:rsidR="0090291D" w:rsidRDefault="0090291D">
      <w:r>
        <w:continuationSeparator/>
      </w:r>
    </w:p>
  </w:endnote>
  <w:endnote w:type="continuationNotice" w:id="1">
    <w:p w14:paraId="31F250D6" w14:textId="77777777" w:rsidR="0090291D" w:rsidRDefault="009029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070603" w:rsidRDefault="00070603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B68E4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B68E4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77FB7" w14:textId="77777777" w:rsidR="0090291D" w:rsidRDefault="0090291D">
      <w:r>
        <w:separator/>
      </w:r>
    </w:p>
  </w:footnote>
  <w:footnote w:type="continuationSeparator" w:id="0">
    <w:p w14:paraId="5E977319" w14:textId="77777777" w:rsidR="0090291D" w:rsidRDefault="0090291D">
      <w:r>
        <w:continuationSeparator/>
      </w:r>
    </w:p>
  </w:footnote>
  <w:footnote w:type="continuationNotice" w:id="1">
    <w:p w14:paraId="4C3828A2" w14:textId="77777777" w:rsidR="0090291D" w:rsidRDefault="0090291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070603" w:rsidRDefault="000706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2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9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9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15"/>
  </w:num>
  <w:num w:numId="5">
    <w:abstractNumId w:val="16"/>
  </w:num>
  <w:num w:numId="6">
    <w:abstractNumId w:val="18"/>
  </w:num>
  <w:num w:numId="7">
    <w:abstractNumId w:val="5"/>
  </w:num>
  <w:num w:numId="8">
    <w:abstractNumId w:val="6"/>
  </w:num>
  <w:num w:numId="9">
    <w:abstractNumId w:val="2"/>
  </w:num>
  <w:num w:numId="10">
    <w:abstractNumId w:val="27"/>
  </w:num>
  <w:num w:numId="11">
    <w:abstractNumId w:val="7"/>
  </w:num>
  <w:num w:numId="12">
    <w:abstractNumId w:val="25"/>
  </w:num>
  <w:num w:numId="13">
    <w:abstractNumId w:val="26"/>
  </w:num>
  <w:num w:numId="14">
    <w:abstractNumId w:val="19"/>
  </w:num>
  <w:num w:numId="15">
    <w:abstractNumId w:val="20"/>
  </w:num>
  <w:num w:numId="16">
    <w:abstractNumId w:val="11"/>
  </w:num>
  <w:num w:numId="17">
    <w:abstractNumId w:val="12"/>
  </w:num>
  <w:num w:numId="18">
    <w:abstractNumId w:val="10"/>
  </w:num>
  <w:num w:numId="19">
    <w:abstractNumId w:val="10"/>
  </w:num>
  <w:num w:numId="20">
    <w:abstractNumId w:val="3"/>
  </w:num>
  <w:num w:numId="21">
    <w:abstractNumId w:val="21"/>
  </w:num>
  <w:num w:numId="22">
    <w:abstractNumId w:val="22"/>
  </w:num>
  <w:num w:numId="23">
    <w:abstractNumId w:val="24"/>
  </w:num>
  <w:num w:numId="24">
    <w:abstractNumId w:val="23"/>
  </w:num>
  <w:num w:numId="25">
    <w:abstractNumId w:val="8"/>
  </w:num>
  <w:num w:numId="26">
    <w:abstractNumId w:val="17"/>
  </w:num>
  <w:num w:numId="27">
    <w:abstractNumId w:val="29"/>
  </w:num>
  <w:num w:numId="28">
    <w:abstractNumId w:val="9"/>
  </w:num>
  <w:num w:numId="29">
    <w:abstractNumId w:val="1"/>
  </w:num>
  <w:num w:numId="30">
    <w:abstractNumId w:val="28"/>
  </w:num>
  <w:num w:numId="31">
    <w:abstractNumId w:val="17"/>
  </w:num>
  <w:num w:numId="32">
    <w:abstractNumId w:val="13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CDC"/>
    <w:rsid w:val="00011B28"/>
    <w:rsid w:val="00015D15"/>
    <w:rsid w:val="00016666"/>
    <w:rsid w:val="0002564D"/>
    <w:rsid w:val="00025ECA"/>
    <w:rsid w:val="00027A07"/>
    <w:rsid w:val="000319EE"/>
    <w:rsid w:val="000325B8"/>
    <w:rsid w:val="00034983"/>
    <w:rsid w:val="00034C15"/>
    <w:rsid w:val="00036BA1"/>
    <w:rsid w:val="0003729D"/>
    <w:rsid w:val="000422E2"/>
    <w:rsid w:val="000425BA"/>
    <w:rsid w:val="00042D9D"/>
    <w:rsid w:val="00042F22"/>
    <w:rsid w:val="000444EF"/>
    <w:rsid w:val="000456BB"/>
    <w:rsid w:val="000515FE"/>
    <w:rsid w:val="00052A07"/>
    <w:rsid w:val="00052C40"/>
    <w:rsid w:val="000534E3"/>
    <w:rsid w:val="00054D0D"/>
    <w:rsid w:val="0005606A"/>
    <w:rsid w:val="00057117"/>
    <w:rsid w:val="000616E7"/>
    <w:rsid w:val="0006262A"/>
    <w:rsid w:val="000645E3"/>
    <w:rsid w:val="0006487E"/>
    <w:rsid w:val="0006540E"/>
    <w:rsid w:val="00065E1A"/>
    <w:rsid w:val="00070603"/>
    <w:rsid w:val="00071695"/>
    <w:rsid w:val="00071AE2"/>
    <w:rsid w:val="000733E3"/>
    <w:rsid w:val="000754D6"/>
    <w:rsid w:val="00077E5F"/>
    <w:rsid w:val="0008036A"/>
    <w:rsid w:val="0008052D"/>
    <w:rsid w:val="00081AE6"/>
    <w:rsid w:val="0008269A"/>
    <w:rsid w:val="0008535A"/>
    <w:rsid w:val="000855EB"/>
    <w:rsid w:val="00085689"/>
    <w:rsid w:val="00085B52"/>
    <w:rsid w:val="000866F2"/>
    <w:rsid w:val="00086A64"/>
    <w:rsid w:val="0009009F"/>
    <w:rsid w:val="00091557"/>
    <w:rsid w:val="000924C1"/>
    <w:rsid w:val="000924F0"/>
    <w:rsid w:val="00093474"/>
    <w:rsid w:val="00094BA2"/>
    <w:rsid w:val="0009510F"/>
    <w:rsid w:val="000957B2"/>
    <w:rsid w:val="000A1118"/>
    <w:rsid w:val="000A1B7B"/>
    <w:rsid w:val="000A215D"/>
    <w:rsid w:val="000A3375"/>
    <w:rsid w:val="000A3A86"/>
    <w:rsid w:val="000A5599"/>
    <w:rsid w:val="000A56F2"/>
    <w:rsid w:val="000A5EAC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4797"/>
    <w:rsid w:val="000D6004"/>
    <w:rsid w:val="000D6D11"/>
    <w:rsid w:val="000E0527"/>
    <w:rsid w:val="000E1E92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AAE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D56"/>
    <w:rsid w:val="001438E9"/>
    <w:rsid w:val="00143F0A"/>
    <w:rsid w:val="00144DF4"/>
    <w:rsid w:val="001470AC"/>
    <w:rsid w:val="001471C6"/>
    <w:rsid w:val="001518E5"/>
    <w:rsid w:val="00151E23"/>
    <w:rsid w:val="001526E0"/>
    <w:rsid w:val="00153EE3"/>
    <w:rsid w:val="001551B5"/>
    <w:rsid w:val="001606AE"/>
    <w:rsid w:val="001659C1"/>
    <w:rsid w:val="001711F3"/>
    <w:rsid w:val="0017293D"/>
    <w:rsid w:val="00173A8E"/>
    <w:rsid w:val="0017502C"/>
    <w:rsid w:val="0018143F"/>
    <w:rsid w:val="00181FF8"/>
    <w:rsid w:val="0018500C"/>
    <w:rsid w:val="0018664A"/>
    <w:rsid w:val="00190AC1"/>
    <w:rsid w:val="00191B90"/>
    <w:rsid w:val="001926E3"/>
    <w:rsid w:val="0019341A"/>
    <w:rsid w:val="00197DF9"/>
    <w:rsid w:val="001A1987"/>
    <w:rsid w:val="001A2564"/>
    <w:rsid w:val="001A30F2"/>
    <w:rsid w:val="001A44A6"/>
    <w:rsid w:val="001A585A"/>
    <w:rsid w:val="001A6173"/>
    <w:rsid w:val="001A6CBA"/>
    <w:rsid w:val="001B0728"/>
    <w:rsid w:val="001B0D97"/>
    <w:rsid w:val="001B2241"/>
    <w:rsid w:val="001B2EB0"/>
    <w:rsid w:val="001B39B6"/>
    <w:rsid w:val="001B5A5D"/>
    <w:rsid w:val="001C1CE5"/>
    <w:rsid w:val="001C3D2A"/>
    <w:rsid w:val="001D3195"/>
    <w:rsid w:val="001D43A7"/>
    <w:rsid w:val="001D51BA"/>
    <w:rsid w:val="001D53E7"/>
    <w:rsid w:val="001D6342"/>
    <w:rsid w:val="001D6B10"/>
    <w:rsid w:val="001D6D53"/>
    <w:rsid w:val="001D6D9E"/>
    <w:rsid w:val="001E2EDA"/>
    <w:rsid w:val="001E33B1"/>
    <w:rsid w:val="001E3E85"/>
    <w:rsid w:val="001E58E2"/>
    <w:rsid w:val="001E7AED"/>
    <w:rsid w:val="001F3916"/>
    <w:rsid w:val="001F43CD"/>
    <w:rsid w:val="001F54C5"/>
    <w:rsid w:val="001F662C"/>
    <w:rsid w:val="001F7074"/>
    <w:rsid w:val="001F78AE"/>
    <w:rsid w:val="00200490"/>
    <w:rsid w:val="00201D25"/>
    <w:rsid w:val="00201F3A"/>
    <w:rsid w:val="00202297"/>
    <w:rsid w:val="00203F96"/>
    <w:rsid w:val="00205EBC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26366"/>
    <w:rsid w:val="002265A6"/>
    <w:rsid w:val="002269F7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35B3"/>
    <w:rsid w:val="00243BBE"/>
    <w:rsid w:val="002443B9"/>
    <w:rsid w:val="00244615"/>
    <w:rsid w:val="002448D3"/>
    <w:rsid w:val="002458EB"/>
    <w:rsid w:val="002475ED"/>
    <w:rsid w:val="002500C8"/>
    <w:rsid w:val="00250756"/>
    <w:rsid w:val="00252D8F"/>
    <w:rsid w:val="00254049"/>
    <w:rsid w:val="00255FB6"/>
    <w:rsid w:val="00257543"/>
    <w:rsid w:val="002617E7"/>
    <w:rsid w:val="00262F3B"/>
    <w:rsid w:val="00264228"/>
    <w:rsid w:val="00264334"/>
    <w:rsid w:val="0026456D"/>
    <w:rsid w:val="0026473E"/>
    <w:rsid w:val="00264FCE"/>
    <w:rsid w:val="00266214"/>
    <w:rsid w:val="00267C83"/>
    <w:rsid w:val="0027144F"/>
    <w:rsid w:val="00271813"/>
    <w:rsid w:val="00271F3A"/>
    <w:rsid w:val="00273278"/>
    <w:rsid w:val="002737F4"/>
    <w:rsid w:val="0027501A"/>
    <w:rsid w:val="002805F5"/>
    <w:rsid w:val="00280751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24D6"/>
    <w:rsid w:val="002B6A97"/>
    <w:rsid w:val="002B72D7"/>
    <w:rsid w:val="002C06AD"/>
    <w:rsid w:val="002C0C04"/>
    <w:rsid w:val="002C2A74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7F2"/>
    <w:rsid w:val="002E274B"/>
    <w:rsid w:val="002E50DD"/>
    <w:rsid w:val="002E7CAE"/>
    <w:rsid w:val="002F189E"/>
    <w:rsid w:val="002F2771"/>
    <w:rsid w:val="002F37A9"/>
    <w:rsid w:val="002F61AB"/>
    <w:rsid w:val="002F67E3"/>
    <w:rsid w:val="002F6F28"/>
    <w:rsid w:val="003009E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C9F"/>
    <w:rsid w:val="00324D23"/>
    <w:rsid w:val="00326E36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412BA"/>
    <w:rsid w:val="003429D4"/>
    <w:rsid w:val="00342BD7"/>
    <w:rsid w:val="003451BC"/>
    <w:rsid w:val="00346DB5"/>
    <w:rsid w:val="003477B1"/>
    <w:rsid w:val="00352436"/>
    <w:rsid w:val="00353F49"/>
    <w:rsid w:val="00357380"/>
    <w:rsid w:val="003602D9"/>
    <w:rsid w:val="003604CE"/>
    <w:rsid w:val="00370E47"/>
    <w:rsid w:val="003730A5"/>
    <w:rsid w:val="00373A77"/>
    <w:rsid w:val="003742AC"/>
    <w:rsid w:val="00374379"/>
    <w:rsid w:val="00377CE1"/>
    <w:rsid w:val="00385BF0"/>
    <w:rsid w:val="00387FB8"/>
    <w:rsid w:val="003939FF"/>
    <w:rsid w:val="003965F0"/>
    <w:rsid w:val="00397C26"/>
    <w:rsid w:val="003A2223"/>
    <w:rsid w:val="003A2A0F"/>
    <w:rsid w:val="003A45A1"/>
    <w:rsid w:val="003A5B0A"/>
    <w:rsid w:val="003A5C19"/>
    <w:rsid w:val="003A6BAC"/>
    <w:rsid w:val="003A70A4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109F"/>
    <w:rsid w:val="003D2478"/>
    <w:rsid w:val="003D383E"/>
    <w:rsid w:val="003D3C45"/>
    <w:rsid w:val="003D5B1F"/>
    <w:rsid w:val="003D6603"/>
    <w:rsid w:val="003E15FA"/>
    <w:rsid w:val="003E55E4"/>
    <w:rsid w:val="003E74E3"/>
    <w:rsid w:val="003F05C7"/>
    <w:rsid w:val="003F13B4"/>
    <w:rsid w:val="003F2443"/>
    <w:rsid w:val="003F2CD4"/>
    <w:rsid w:val="003F3687"/>
    <w:rsid w:val="003F5684"/>
    <w:rsid w:val="003F59D3"/>
    <w:rsid w:val="003F6BBE"/>
    <w:rsid w:val="003F7DD7"/>
    <w:rsid w:val="004000E8"/>
    <w:rsid w:val="00402E2B"/>
    <w:rsid w:val="004041D8"/>
    <w:rsid w:val="00405022"/>
    <w:rsid w:val="0040512B"/>
    <w:rsid w:val="0040541D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2077B"/>
    <w:rsid w:val="00421105"/>
    <w:rsid w:val="00422AA4"/>
    <w:rsid w:val="00422DB6"/>
    <w:rsid w:val="004242F4"/>
    <w:rsid w:val="00425FBA"/>
    <w:rsid w:val="00427248"/>
    <w:rsid w:val="004321E1"/>
    <w:rsid w:val="00432DDF"/>
    <w:rsid w:val="00433ACC"/>
    <w:rsid w:val="00434A81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CAC"/>
    <w:rsid w:val="00454C57"/>
    <w:rsid w:val="004574C4"/>
    <w:rsid w:val="00457565"/>
    <w:rsid w:val="00457B71"/>
    <w:rsid w:val="00461D94"/>
    <w:rsid w:val="00463957"/>
    <w:rsid w:val="004669E2"/>
    <w:rsid w:val="00466E62"/>
    <w:rsid w:val="004678AE"/>
    <w:rsid w:val="00470C31"/>
    <w:rsid w:val="00471DE0"/>
    <w:rsid w:val="004734D0"/>
    <w:rsid w:val="0047556B"/>
    <w:rsid w:val="00477768"/>
    <w:rsid w:val="00484C4E"/>
    <w:rsid w:val="00484CBE"/>
    <w:rsid w:val="00490F7D"/>
    <w:rsid w:val="00492BC5"/>
    <w:rsid w:val="004963AE"/>
    <w:rsid w:val="004964F1"/>
    <w:rsid w:val="004A0190"/>
    <w:rsid w:val="004A16BC"/>
    <w:rsid w:val="004A2476"/>
    <w:rsid w:val="004A2B94"/>
    <w:rsid w:val="004A3164"/>
    <w:rsid w:val="004A3210"/>
    <w:rsid w:val="004A5638"/>
    <w:rsid w:val="004A6BC3"/>
    <w:rsid w:val="004B4904"/>
    <w:rsid w:val="004B6DFD"/>
    <w:rsid w:val="004B6F6A"/>
    <w:rsid w:val="004B7C0C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76F4"/>
    <w:rsid w:val="004F0210"/>
    <w:rsid w:val="004F0B4E"/>
    <w:rsid w:val="004F0B6C"/>
    <w:rsid w:val="004F149C"/>
    <w:rsid w:val="004F18A9"/>
    <w:rsid w:val="004F1E1D"/>
    <w:rsid w:val="004F2078"/>
    <w:rsid w:val="004F49AF"/>
    <w:rsid w:val="004F4DA3"/>
    <w:rsid w:val="004F7343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53A7"/>
    <w:rsid w:val="00517536"/>
    <w:rsid w:val="005219CF"/>
    <w:rsid w:val="00524471"/>
    <w:rsid w:val="00534B59"/>
    <w:rsid w:val="00536759"/>
    <w:rsid w:val="00537631"/>
    <w:rsid w:val="00537C62"/>
    <w:rsid w:val="005418DB"/>
    <w:rsid w:val="005432F3"/>
    <w:rsid w:val="005455A1"/>
    <w:rsid w:val="00546970"/>
    <w:rsid w:val="00552C75"/>
    <w:rsid w:val="00554E19"/>
    <w:rsid w:val="0056121F"/>
    <w:rsid w:val="00562155"/>
    <w:rsid w:val="00572505"/>
    <w:rsid w:val="00573C68"/>
    <w:rsid w:val="00582809"/>
    <w:rsid w:val="00583A10"/>
    <w:rsid w:val="0058798C"/>
    <w:rsid w:val="00587BD2"/>
    <w:rsid w:val="005900FA"/>
    <w:rsid w:val="005904F2"/>
    <w:rsid w:val="005919A6"/>
    <w:rsid w:val="005923F7"/>
    <w:rsid w:val="005935A4"/>
    <w:rsid w:val="005948C2"/>
    <w:rsid w:val="00595DCA"/>
    <w:rsid w:val="0059779B"/>
    <w:rsid w:val="005A02C4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4446"/>
    <w:rsid w:val="005C74FB"/>
    <w:rsid w:val="005D1602"/>
    <w:rsid w:val="005D4347"/>
    <w:rsid w:val="005E385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11B83"/>
    <w:rsid w:val="00613257"/>
    <w:rsid w:val="00616BBC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30001"/>
    <w:rsid w:val="006311B3"/>
    <w:rsid w:val="00631918"/>
    <w:rsid w:val="0063284C"/>
    <w:rsid w:val="006346CA"/>
    <w:rsid w:val="00636398"/>
    <w:rsid w:val="006368D3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3B2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CC3"/>
    <w:rsid w:val="00675C72"/>
    <w:rsid w:val="006771F9"/>
    <w:rsid w:val="006776D7"/>
    <w:rsid w:val="00681003"/>
    <w:rsid w:val="006817C9"/>
    <w:rsid w:val="0068320A"/>
    <w:rsid w:val="00683393"/>
    <w:rsid w:val="00683ECE"/>
    <w:rsid w:val="006874FA"/>
    <w:rsid w:val="006911CB"/>
    <w:rsid w:val="00695FC2"/>
    <w:rsid w:val="00696949"/>
    <w:rsid w:val="00697052"/>
    <w:rsid w:val="006A1589"/>
    <w:rsid w:val="006A30BE"/>
    <w:rsid w:val="006A46FB"/>
    <w:rsid w:val="006A5E28"/>
    <w:rsid w:val="006A697B"/>
    <w:rsid w:val="006A7AFF"/>
    <w:rsid w:val="006B1816"/>
    <w:rsid w:val="006B2099"/>
    <w:rsid w:val="006B50CF"/>
    <w:rsid w:val="006B7832"/>
    <w:rsid w:val="006C03B8"/>
    <w:rsid w:val="006C14B4"/>
    <w:rsid w:val="006C1F9E"/>
    <w:rsid w:val="006C5EC9"/>
    <w:rsid w:val="006C6059"/>
    <w:rsid w:val="006C701B"/>
    <w:rsid w:val="006C7522"/>
    <w:rsid w:val="006D6F08"/>
    <w:rsid w:val="006E062C"/>
    <w:rsid w:val="006E1C82"/>
    <w:rsid w:val="006E28B7"/>
    <w:rsid w:val="006E2A9B"/>
    <w:rsid w:val="006E3247"/>
    <w:rsid w:val="006E3310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D7D"/>
    <w:rsid w:val="00740E58"/>
    <w:rsid w:val="00740E6D"/>
    <w:rsid w:val="00743041"/>
    <w:rsid w:val="007445A0"/>
    <w:rsid w:val="0074524B"/>
    <w:rsid w:val="00747D8B"/>
    <w:rsid w:val="00751228"/>
    <w:rsid w:val="007513CF"/>
    <w:rsid w:val="007541F0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863"/>
    <w:rsid w:val="0078304C"/>
    <w:rsid w:val="00783673"/>
    <w:rsid w:val="00784ACB"/>
    <w:rsid w:val="00785490"/>
    <w:rsid w:val="00786731"/>
    <w:rsid w:val="007925EA"/>
    <w:rsid w:val="007934FB"/>
    <w:rsid w:val="007936BF"/>
    <w:rsid w:val="00793943"/>
    <w:rsid w:val="00793CD8"/>
    <w:rsid w:val="00795C92"/>
    <w:rsid w:val="00796231"/>
    <w:rsid w:val="007A0AA8"/>
    <w:rsid w:val="007A1CB3"/>
    <w:rsid w:val="007A306F"/>
    <w:rsid w:val="007A39C9"/>
    <w:rsid w:val="007A43A6"/>
    <w:rsid w:val="007A5230"/>
    <w:rsid w:val="007A58A6"/>
    <w:rsid w:val="007B133C"/>
    <w:rsid w:val="007B1BD1"/>
    <w:rsid w:val="007B3D2D"/>
    <w:rsid w:val="007B42F4"/>
    <w:rsid w:val="007B44B7"/>
    <w:rsid w:val="007B50AE"/>
    <w:rsid w:val="007B51DF"/>
    <w:rsid w:val="007B789A"/>
    <w:rsid w:val="007C05DD"/>
    <w:rsid w:val="007C06BE"/>
    <w:rsid w:val="007C1429"/>
    <w:rsid w:val="007C2E66"/>
    <w:rsid w:val="007C3D18"/>
    <w:rsid w:val="007C60BF"/>
    <w:rsid w:val="007C6A07"/>
    <w:rsid w:val="007C75A1"/>
    <w:rsid w:val="007C77A5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FD9"/>
    <w:rsid w:val="007E7091"/>
    <w:rsid w:val="007F290F"/>
    <w:rsid w:val="007F471B"/>
    <w:rsid w:val="007F4C9B"/>
    <w:rsid w:val="007F7CCD"/>
    <w:rsid w:val="008033DF"/>
    <w:rsid w:val="00803FAE"/>
    <w:rsid w:val="0080605F"/>
    <w:rsid w:val="00807786"/>
    <w:rsid w:val="00811A6C"/>
    <w:rsid w:val="00811FCB"/>
    <w:rsid w:val="00812860"/>
    <w:rsid w:val="008138B1"/>
    <w:rsid w:val="008158D6"/>
    <w:rsid w:val="00816196"/>
    <w:rsid w:val="00817196"/>
    <w:rsid w:val="008206E4"/>
    <w:rsid w:val="00820944"/>
    <w:rsid w:val="008235DB"/>
    <w:rsid w:val="00824AB4"/>
    <w:rsid w:val="00825C42"/>
    <w:rsid w:val="00825D25"/>
    <w:rsid w:val="00827D6F"/>
    <w:rsid w:val="008346DF"/>
    <w:rsid w:val="00835AA4"/>
    <w:rsid w:val="008370FA"/>
    <w:rsid w:val="008376AC"/>
    <w:rsid w:val="008444E8"/>
    <w:rsid w:val="00844E80"/>
    <w:rsid w:val="00846FE7"/>
    <w:rsid w:val="00847F79"/>
    <w:rsid w:val="008503A5"/>
    <w:rsid w:val="00856078"/>
    <w:rsid w:val="00856911"/>
    <w:rsid w:val="00864067"/>
    <w:rsid w:val="0086734F"/>
    <w:rsid w:val="008677FD"/>
    <w:rsid w:val="008706D4"/>
    <w:rsid w:val="00870D60"/>
    <w:rsid w:val="00870F8A"/>
    <w:rsid w:val="008719A4"/>
    <w:rsid w:val="00871D23"/>
    <w:rsid w:val="00874312"/>
    <w:rsid w:val="0087437C"/>
    <w:rsid w:val="008751A7"/>
    <w:rsid w:val="00875CD7"/>
    <w:rsid w:val="00876B4D"/>
    <w:rsid w:val="00877358"/>
    <w:rsid w:val="008779AD"/>
    <w:rsid w:val="00877F18"/>
    <w:rsid w:val="008817CC"/>
    <w:rsid w:val="008860F9"/>
    <w:rsid w:val="008878BF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B0483"/>
    <w:rsid w:val="008B0E05"/>
    <w:rsid w:val="008B0FFA"/>
    <w:rsid w:val="008B120C"/>
    <w:rsid w:val="008B51A0"/>
    <w:rsid w:val="008B592A"/>
    <w:rsid w:val="008B61A7"/>
    <w:rsid w:val="008B68E4"/>
    <w:rsid w:val="008B7B5C"/>
    <w:rsid w:val="008C0C99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6D1A"/>
    <w:rsid w:val="008D7438"/>
    <w:rsid w:val="008E065E"/>
    <w:rsid w:val="008E0927"/>
    <w:rsid w:val="008E1909"/>
    <w:rsid w:val="008E3727"/>
    <w:rsid w:val="008E3C92"/>
    <w:rsid w:val="008E57D2"/>
    <w:rsid w:val="008F106C"/>
    <w:rsid w:val="008F1EAB"/>
    <w:rsid w:val="008F33DC"/>
    <w:rsid w:val="008F477F"/>
    <w:rsid w:val="008F47C7"/>
    <w:rsid w:val="008F55C3"/>
    <w:rsid w:val="00900A54"/>
    <w:rsid w:val="00902350"/>
    <w:rsid w:val="0090291D"/>
    <w:rsid w:val="0090336B"/>
    <w:rsid w:val="009053AA"/>
    <w:rsid w:val="00906686"/>
    <w:rsid w:val="00906939"/>
    <w:rsid w:val="00910B7D"/>
    <w:rsid w:val="00911212"/>
    <w:rsid w:val="00911DFB"/>
    <w:rsid w:val="009139D9"/>
    <w:rsid w:val="00914AD8"/>
    <w:rsid w:val="00916079"/>
    <w:rsid w:val="009168D8"/>
    <w:rsid w:val="00917CE9"/>
    <w:rsid w:val="00920BF2"/>
    <w:rsid w:val="00922010"/>
    <w:rsid w:val="00924C52"/>
    <w:rsid w:val="009312FC"/>
    <w:rsid w:val="00931BD9"/>
    <w:rsid w:val="0093391A"/>
    <w:rsid w:val="00933A73"/>
    <w:rsid w:val="009365FF"/>
    <w:rsid w:val="00936875"/>
    <w:rsid w:val="009368F3"/>
    <w:rsid w:val="00940A64"/>
    <w:rsid w:val="00941636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71F08"/>
    <w:rsid w:val="009738DE"/>
    <w:rsid w:val="0097498F"/>
    <w:rsid w:val="00974C3E"/>
    <w:rsid w:val="0097603D"/>
    <w:rsid w:val="00976949"/>
    <w:rsid w:val="00980477"/>
    <w:rsid w:val="00981D22"/>
    <w:rsid w:val="00985253"/>
    <w:rsid w:val="009853B3"/>
    <w:rsid w:val="00990630"/>
    <w:rsid w:val="00991761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E4D"/>
    <w:rsid w:val="009B1A7D"/>
    <w:rsid w:val="009B1F30"/>
    <w:rsid w:val="009B3AC2"/>
    <w:rsid w:val="009B4DF4"/>
    <w:rsid w:val="009B561D"/>
    <w:rsid w:val="009B564E"/>
    <w:rsid w:val="009B7E87"/>
    <w:rsid w:val="009C0169"/>
    <w:rsid w:val="009C2A55"/>
    <w:rsid w:val="009C403E"/>
    <w:rsid w:val="009D0223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344F"/>
    <w:rsid w:val="009F7E6F"/>
    <w:rsid w:val="00A031D8"/>
    <w:rsid w:val="00A048A8"/>
    <w:rsid w:val="00A04F49"/>
    <w:rsid w:val="00A05C01"/>
    <w:rsid w:val="00A06044"/>
    <w:rsid w:val="00A072FC"/>
    <w:rsid w:val="00A07510"/>
    <w:rsid w:val="00A138EF"/>
    <w:rsid w:val="00A13E54"/>
    <w:rsid w:val="00A17965"/>
    <w:rsid w:val="00A17F63"/>
    <w:rsid w:val="00A202B2"/>
    <w:rsid w:val="00A208BA"/>
    <w:rsid w:val="00A2193B"/>
    <w:rsid w:val="00A2351A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41E2B"/>
    <w:rsid w:val="00A431AB"/>
    <w:rsid w:val="00A4343F"/>
    <w:rsid w:val="00A43F51"/>
    <w:rsid w:val="00A45B74"/>
    <w:rsid w:val="00A46D3C"/>
    <w:rsid w:val="00A47CDB"/>
    <w:rsid w:val="00A5121B"/>
    <w:rsid w:val="00A52E1D"/>
    <w:rsid w:val="00A53DEC"/>
    <w:rsid w:val="00A60009"/>
    <w:rsid w:val="00A61499"/>
    <w:rsid w:val="00A61D48"/>
    <w:rsid w:val="00A62A77"/>
    <w:rsid w:val="00A63483"/>
    <w:rsid w:val="00A657D7"/>
    <w:rsid w:val="00A660AC"/>
    <w:rsid w:val="00A67E6C"/>
    <w:rsid w:val="00A71B99"/>
    <w:rsid w:val="00A733CD"/>
    <w:rsid w:val="00A739D0"/>
    <w:rsid w:val="00A761D4"/>
    <w:rsid w:val="00A77A8E"/>
    <w:rsid w:val="00A77DC4"/>
    <w:rsid w:val="00A77EC4"/>
    <w:rsid w:val="00A8454D"/>
    <w:rsid w:val="00A8544D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64D7"/>
    <w:rsid w:val="00AD0AA3"/>
    <w:rsid w:val="00AD256D"/>
    <w:rsid w:val="00AD2C6C"/>
    <w:rsid w:val="00AD3F94"/>
    <w:rsid w:val="00AD4A5A"/>
    <w:rsid w:val="00AD5BF8"/>
    <w:rsid w:val="00AE0591"/>
    <w:rsid w:val="00AE2773"/>
    <w:rsid w:val="00AE27AC"/>
    <w:rsid w:val="00AE298B"/>
    <w:rsid w:val="00AE40E0"/>
    <w:rsid w:val="00AE480D"/>
    <w:rsid w:val="00AE4DBA"/>
    <w:rsid w:val="00AE4F07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2A9B"/>
    <w:rsid w:val="00B12B4F"/>
    <w:rsid w:val="00B151F2"/>
    <w:rsid w:val="00B157F9"/>
    <w:rsid w:val="00B20256"/>
    <w:rsid w:val="00B20D09"/>
    <w:rsid w:val="00B21539"/>
    <w:rsid w:val="00B22850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5180D"/>
    <w:rsid w:val="00B53E25"/>
    <w:rsid w:val="00B54546"/>
    <w:rsid w:val="00B548B7"/>
    <w:rsid w:val="00B63F2F"/>
    <w:rsid w:val="00B642C9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5007"/>
    <w:rsid w:val="00BA2280"/>
    <w:rsid w:val="00BA26EE"/>
    <w:rsid w:val="00BA2A08"/>
    <w:rsid w:val="00BA56D2"/>
    <w:rsid w:val="00BA5703"/>
    <w:rsid w:val="00BA61F0"/>
    <w:rsid w:val="00BA6C5C"/>
    <w:rsid w:val="00BA76E0"/>
    <w:rsid w:val="00BB2A25"/>
    <w:rsid w:val="00BB3D8B"/>
    <w:rsid w:val="00BB51E9"/>
    <w:rsid w:val="00BB52B0"/>
    <w:rsid w:val="00BC0FDC"/>
    <w:rsid w:val="00BC3053"/>
    <w:rsid w:val="00BC4C9D"/>
    <w:rsid w:val="00BC4D2E"/>
    <w:rsid w:val="00BC5803"/>
    <w:rsid w:val="00BD36AE"/>
    <w:rsid w:val="00BD3A66"/>
    <w:rsid w:val="00BD4634"/>
    <w:rsid w:val="00BD48AC"/>
    <w:rsid w:val="00BD5F1A"/>
    <w:rsid w:val="00BD713D"/>
    <w:rsid w:val="00BE1234"/>
    <w:rsid w:val="00BE2FA6"/>
    <w:rsid w:val="00BE333F"/>
    <w:rsid w:val="00BE5122"/>
    <w:rsid w:val="00BE6604"/>
    <w:rsid w:val="00BE6E86"/>
    <w:rsid w:val="00BE7406"/>
    <w:rsid w:val="00BE7603"/>
    <w:rsid w:val="00BF08B7"/>
    <w:rsid w:val="00BF3279"/>
    <w:rsid w:val="00BF4334"/>
    <w:rsid w:val="00BF74C7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7377"/>
    <w:rsid w:val="00C07DAA"/>
    <w:rsid w:val="00C10478"/>
    <w:rsid w:val="00C12107"/>
    <w:rsid w:val="00C14D4B"/>
    <w:rsid w:val="00C154BB"/>
    <w:rsid w:val="00C15E0D"/>
    <w:rsid w:val="00C165DF"/>
    <w:rsid w:val="00C24B09"/>
    <w:rsid w:val="00C279B5"/>
    <w:rsid w:val="00C27C45"/>
    <w:rsid w:val="00C27D6B"/>
    <w:rsid w:val="00C3719D"/>
    <w:rsid w:val="00C37CB2"/>
    <w:rsid w:val="00C37F97"/>
    <w:rsid w:val="00C40800"/>
    <w:rsid w:val="00C42465"/>
    <w:rsid w:val="00C445BE"/>
    <w:rsid w:val="00C473A5"/>
    <w:rsid w:val="00C50F4E"/>
    <w:rsid w:val="00C54995"/>
    <w:rsid w:val="00C54D41"/>
    <w:rsid w:val="00C56080"/>
    <w:rsid w:val="00C56BB3"/>
    <w:rsid w:val="00C60783"/>
    <w:rsid w:val="00C6101C"/>
    <w:rsid w:val="00C619DA"/>
    <w:rsid w:val="00C623C5"/>
    <w:rsid w:val="00C627DA"/>
    <w:rsid w:val="00C64672"/>
    <w:rsid w:val="00C70697"/>
    <w:rsid w:val="00C72093"/>
    <w:rsid w:val="00C72EF4"/>
    <w:rsid w:val="00C744FE"/>
    <w:rsid w:val="00C75D2F"/>
    <w:rsid w:val="00C75E10"/>
    <w:rsid w:val="00C76395"/>
    <w:rsid w:val="00C767BE"/>
    <w:rsid w:val="00C76E3C"/>
    <w:rsid w:val="00C80A8C"/>
    <w:rsid w:val="00C81568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A1ED8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7B45"/>
    <w:rsid w:val="00CC7DDB"/>
    <w:rsid w:val="00CD0BC5"/>
    <w:rsid w:val="00CD1188"/>
    <w:rsid w:val="00CD2ED1"/>
    <w:rsid w:val="00CD337B"/>
    <w:rsid w:val="00CD4933"/>
    <w:rsid w:val="00CD6EB7"/>
    <w:rsid w:val="00CE0424"/>
    <w:rsid w:val="00CE15B4"/>
    <w:rsid w:val="00CE7561"/>
    <w:rsid w:val="00CF1354"/>
    <w:rsid w:val="00CF3B1F"/>
    <w:rsid w:val="00CF3BF6"/>
    <w:rsid w:val="00CF625B"/>
    <w:rsid w:val="00CF687E"/>
    <w:rsid w:val="00CF7B8F"/>
    <w:rsid w:val="00D0349B"/>
    <w:rsid w:val="00D036B0"/>
    <w:rsid w:val="00D04779"/>
    <w:rsid w:val="00D10249"/>
    <w:rsid w:val="00D115C3"/>
    <w:rsid w:val="00D11897"/>
    <w:rsid w:val="00D13135"/>
    <w:rsid w:val="00D13E4E"/>
    <w:rsid w:val="00D16C1E"/>
    <w:rsid w:val="00D21B7C"/>
    <w:rsid w:val="00D239A7"/>
    <w:rsid w:val="00D23F47"/>
    <w:rsid w:val="00D2542B"/>
    <w:rsid w:val="00D35215"/>
    <w:rsid w:val="00D35852"/>
    <w:rsid w:val="00D36E71"/>
    <w:rsid w:val="00D37D87"/>
    <w:rsid w:val="00D40B33"/>
    <w:rsid w:val="00D4318F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60584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708B0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982"/>
    <w:rsid w:val="00D932FD"/>
    <w:rsid w:val="00DA0BEF"/>
    <w:rsid w:val="00DA0BFD"/>
    <w:rsid w:val="00DA305E"/>
    <w:rsid w:val="00DA51FD"/>
    <w:rsid w:val="00DA5417"/>
    <w:rsid w:val="00DA56E8"/>
    <w:rsid w:val="00DA7E97"/>
    <w:rsid w:val="00DB0A9F"/>
    <w:rsid w:val="00DB377D"/>
    <w:rsid w:val="00DB4749"/>
    <w:rsid w:val="00DC2D36"/>
    <w:rsid w:val="00DC53EF"/>
    <w:rsid w:val="00DC7BAC"/>
    <w:rsid w:val="00DD300C"/>
    <w:rsid w:val="00DE1D75"/>
    <w:rsid w:val="00DE5608"/>
    <w:rsid w:val="00DE58D0"/>
    <w:rsid w:val="00DE654F"/>
    <w:rsid w:val="00DF0B6E"/>
    <w:rsid w:val="00DF15E0"/>
    <w:rsid w:val="00DF37A0"/>
    <w:rsid w:val="00DF380A"/>
    <w:rsid w:val="00E03F6D"/>
    <w:rsid w:val="00E052FA"/>
    <w:rsid w:val="00E06FD7"/>
    <w:rsid w:val="00E07876"/>
    <w:rsid w:val="00E110E7"/>
    <w:rsid w:val="00E11B20"/>
    <w:rsid w:val="00E15307"/>
    <w:rsid w:val="00E17FA2"/>
    <w:rsid w:val="00E2093E"/>
    <w:rsid w:val="00E22330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75"/>
    <w:rsid w:val="00E54E3B"/>
    <w:rsid w:val="00E56899"/>
    <w:rsid w:val="00E569C7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2EFC"/>
    <w:rsid w:val="00E758EC"/>
    <w:rsid w:val="00E8234C"/>
    <w:rsid w:val="00E8274F"/>
    <w:rsid w:val="00E827E0"/>
    <w:rsid w:val="00E82863"/>
    <w:rsid w:val="00E83AA9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F8A"/>
    <w:rsid w:val="00EA095E"/>
    <w:rsid w:val="00EA617D"/>
    <w:rsid w:val="00EA7A41"/>
    <w:rsid w:val="00EB077B"/>
    <w:rsid w:val="00EB0C4D"/>
    <w:rsid w:val="00EB4EA2"/>
    <w:rsid w:val="00EC0D64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6C52"/>
    <w:rsid w:val="00EE07E6"/>
    <w:rsid w:val="00EE2034"/>
    <w:rsid w:val="00EE283F"/>
    <w:rsid w:val="00EE435A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60D0"/>
    <w:rsid w:val="00F0528D"/>
    <w:rsid w:val="00F06C67"/>
    <w:rsid w:val="00F06DFD"/>
    <w:rsid w:val="00F071D1"/>
    <w:rsid w:val="00F07533"/>
    <w:rsid w:val="00F10629"/>
    <w:rsid w:val="00F108ED"/>
    <w:rsid w:val="00F12AA0"/>
    <w:rsid w:val="00F130CB"/>
    <w:rsid w:val="00F15FA5"/>
    <w:rsid w:val="00F1621E"/>
    <w:rsid w:val="00F209B7"/>
    <w:rsid w:val="00F2376F"/>
    <w:rsid w:val="00F243D8"/>
    <w:rsid w:val="00F25860"/>
    <w:rsid w:val="00F30828"/>
    <w:rsid w:val="00F310D2"/>
    <w:rsid w:val="00F313D6"/>
    <w:rsid w:val="00F402A0"/>
    <w:rsid w:val="00F40F0C"/>
    <w:rsid w:val="00F420E7"/>
    <w:rsid w:val="00F426EC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776E"/>
    <w:rsid w:val="00F60203"/>
    <w:rsid w:val="00F607C5"/>
    <w:rsid w:val="00F60DEA"/>
    <w:rsid w:val="00F625B8"/>
    <w:rsid w:val="00F6302A"/>
    <w:rsid w:val="00F63950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59D8"/>
    <w:rsid w:val="00F868F5"/>
    <w:rsid w:val="00F876D6"/>
    <w:rsid w:val="00F9056A"/>
    <w:rsid w:val="00F90F8D"/>
    <w:rsid w:val="00F92782"/>
    <w:rsid w:val="00F93AA9"/>
    <w:rsid w:val="00F94EC3"/>
    <w:rsid w:val="00F96404"/>
    <w:rsid w:val="00F96985"/>
    <w:rsid w:val="00F97838"/>
    <w:rsid w:val="00FA2BB3"/>
    <w:rsid w:val="00FA3B46"/>
    <w:rsid w:val="00FA431D"/>
    <w:rsid w:val="00FB0742"/>
    <w:rsid w:val="00FB49BF"/>
    <w:rsid w:val="00FB4C80"/>
    <w:rsid w:val="00FB6A6A"/>
    <w:rsid w:val="00FC11A5"/>
    <w:rsid w:val="00FC12FA"/>
    <w:rsid w:val="00FC3C3B"/>
    <w:rsid w:val="00FC5582"/>
    <w:rsid w:val="00FC7429"/>
    <w:rsid w:val="00FD07F6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153EE3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153EE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153EE3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153EE3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153EE3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153EE3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basedOn w:val="NO"/>
    <w:link w:val="EditorsNoteChar"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link w:val="1"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1111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46053A88-98F5-411B-81DD-D81A9F9A6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3922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4</cp:revision>
  <cp:lastPrinted>2008-01-31T07:09:00Z</cp:lastPrinted>
  <dcterms:created xsi:type="dcterms:W3CDTF">2020-08-06T03:37:00Z</dcterms:created>
  <dcterms:modified xsi:type="dcterms:W3CDTF">2020-08-07T04:40:00Z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